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106" w:type="dxa"/>
        <w:tblLayout w:type="fixed"/>
        <w:tblLook w:val="00A0"/>
      </w:tblPr>
      <w:tblGrid>
        <w:gridCol w:w="8897"/>
        <w:gridCol w:w="318"/>
      </w:tblGrid>
      <w:tr w:rsidR="00C45EFE" w:rsidRPr="008E2727">
        <w:tc>
          <w:tcPr>
            <w:tcW w:w="8897" w:type="dxa"/>
          </w:tcPr>
          <w:p w:rsidR="00C45EFE" w:rsidRPr="008E2727" w:rsidRDefault="00C45EFE" w:rsidP="009D66EE">
            <w:pPr>
              <w:jc w:val="both"/>
              <w:rPr>
                <w:color w:val="000000"/>
                <w:sz w:val="24"/>
                <w:szCs w:val="24"/>
              </w:rPr>
            </w:pPr>
            <w:r>
              <w:rPr>
                <w:noProof/>
                <w:lang w:eastAsia="el-GR"/>
              </w:rPr>
              <w:pict>
                <v:line id="_x0000_s1026" style="position:absolute;left:0;text-align:left;z-index:251655168;mso-wrap-distance-left:2.88pt;mso-wrap-distance-top:2.88pt;mso-wrap-distance-right:2.88pt;mso-wrap-distance-bottom:2.88pt" from="-81pt,-48.85pt" to="-81pt,793.8pt" strokecolor="#0c1c8c [rgb(12,28,140) cmyk(100,73.3,0,2.35) cms(P2,#200c451c008c2500,PANTONE Reflex Blue C)]" strokeweight="20pt" o:cliptowrap="t">
                  <v:shadow color="#ccc"/>
                </v:line>
              </w:pict>
            </w:r>
            <w:r w:rsidRPr="008E2727">
              <w:rPr>
                <w:noProof/>
                <w:sz w:val="24"/>
                <w:szCs w:val="24"/>
                <w:lang w:eastAsia="el-GR"/>
              </w:rPr>
              <w:t xml:space="preserve"> </w:t>
            </w:r>
            <w:r w:rsidRPr="00164F43">
              <w:rPr>
                <w:noProof/>
                <w:color w:val="000000"/>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SPON-logo-standard" style="width:129.75pt;height:55.5pt;visibility:visible">
                  <v:imagedata r:id="rId7" o:title=""/>
                </v:shape>
              </w:pict>
            </w:r>
            <w:r w:rsidRPr="008E2727">
              <w:t xml:space="preserve"> </w:t>
            </w:r>
            <w:r w:rsidRPr="008E2727">
              <w:rPr>
                <w:noProof/>
                <w:lang w:eastAsia="el-GR"/>
              </w:rPr>
              <w:t xml:space="preserve">                                                                           </w:t>
            </w:r>
            <w:r w:rsidRPr="0093111C">
              <w:rPr>
                <w:noProof/>
                <w:lang w:eastAsia="el-GR"/>
              </w:rPr>
              <w:pict>
                <v:shape id="Εικόνα 17" o:spid="_x0000_i1026" type="#_x0000_t75" alt="http://www.event2013.sd-med.org/images/logo%20koukouvagia.jpg" style="width:40.5pt;height:71.25pt;visibility:visible">
                  <v:imagedata r:id="rId8" o:title=""/>
                </v:shape>
              </w:pict>
            </w:r>
            <w:r w:rsidRPr="008E2727">
              <w:rPr>
                <w:noProof/>
                <w:lang w:eastAsia="el-GR"/>
              </w:rPr>
              <w:t xml:space="preserve">       </w:t>
            </w:r>
          </w:p>
          <w:p w:rsidR="00C45EFE" w:rsidRDefault="00C45EFE" w:rsidP="009D66EE">
            <w:pPr>
              <w:pStyle w:val="NormalWeb"/>
              <w:spacing w:before="0" w:beforeAutospacing="0" w:after="0" w:afterAutospacing="0"/>
              <w:jc w:val="center"/>
            </w:pPr>
            <w:r>
              <w:rPr>
                <w:rFonts w:ascii="Calibri" w:hAnsi="Calibri" w:cs="Calibri"/>
                <w:sz w:val="16"/>
                <w:szCs w:val="16"/>
              </w:rPr>
              <w:t xml:space="preserve">ΕΘΝΙΚΟ ΣΗΜΕΙΟ ΕΠΑΦΗΣ ESPON 2013 </w:t>
            </w:r>
          </w:p>
          <w:p w:rsidR="00C45EFE" w:rsidRDefault="00C45EFE" w:rsidP="009D66EE">
            <w:pPr>
              <w:pStyle w:val="NormalWeb"/>
              <w:spacing w:before="0" w:beforeAutospacing="0" w:after="0" w:afterAutospacing="0"/>
              <w:jc w:val="center"/>
            </w:pPr>
            <w:r>
              <w:rPr>
                <w:rFonts w:ascii="Calibri" w:hAnsi="Calibri" w:cs="Calibri"/>
                <w:sz w:val="16"/>
                <w:szCs w:val="16"/>
              </w:rPr>
              <w:t>ΠΑΝΤΕΙΟ ΠΑΝΕΠΙΣΤΗΜΙΟ ΚΟΙΝΩΝΙΚΩΝ ΚΑΙ ΠΟΛΙΤΙΚΩΝ ΕΠΙΣΤΗΜΩΝ</w:t>
            </w:r>
          </w:p>
          <w:p w:rsidR="00C45EFE" w:rsidRPr="009D66EE" w:rsidRDefault="00C45EFE" w:rsidP="009D66EE">
            <w:pPr>
              <w:pStyle w:val="NormalWeb"/>
              <w:spacing w:before="0" w:beforeAutospacing="0" w:after="0" w:afterAutospacing="0"/>
              <w:jc w:val="center"/>
            </w:pPr>
            <w:r>
              <w:rPr>
                <w:sz w:val="16"/>
                <w:szCs w:val="16"/>
              </w:rPr>
              <w:t xml:space="preserve">Λεωφ.Συγγρού 136, 176 71 Kαλλιθέα, Αθήνα , τηλ, fax: 0030 </w:t>
            </w:r>
            <w:hyperlink r:id="rId9" w:tgtFrame="_blank" w:history="1">
              <w:r>
                <w:rPr>
                  <w:rStyle w:val="Hyperlink"/>
                  <w:sz w:val="16"/>
                  <w:szCs w:val="16"/>
                </w:rPr>
                <w:t>210 9236206</w:t>
              </w:r>
            </w:hyperlink>
            <w:r>
              <w:rPr>
                <w:sz w:val="16"/>
                <w:szCs w:val="16"/>
              </w:rPr>
              <w:t xml:space="preserve">, 0030 </w:t>
            </w:r>
            <w:hyperlink r:id="rId10" w:tgtFrame="_blank" w:history="1">
              <w:r>
                <w:rPr>
                  <w:rStyle w:val="Hyperlink"/>
                  <w:sz w:val="16"/>
                  <w:szCs w:val="16"/>
                </w:rPr>
                <w:t>210 9221066</w:t>
              </w:r>
            </w:hyperlink>
            <w:r>
              <w:rPr>
                <w:sz w:val="16"/>
                <w:szCs w:val="16"/>
              </w:rPr>
              <w:t xml:space="preserve">, κιν: 6944837586, </w:t>
            </w:r>
            <w:r>
              <w:rPr>
                <w:sz w:val="16"/>
                <w:szCs w:val="16"/>
                <w:lang w:val="fr-FR"/>
              </w:rPr>
              <w:t>e</w:t>
            </w:r>
            <w:r>
              <w:rPr>
                <w:sz w:val="16"/>
                <w:szCs w:val="16"/>
              </w:rPr>
              <w:t>-</w:t>
            </w:r>
            <w:r>
              <w:rPr>
                <w:sz w:val="16"/>
                <w:szCs w:val="16"/>
                <w:lang w:val="fr-FR"/>
              </w:rPr>
              <w:t>mail</w:t>
            </w:r>
            <w:r>
              <w:rPr>
                <w:sz w:val="16"/>
                <w:szCs w:val="16"/>
              </w:rPr>
              <w:t xml:space="preserve"> :</w:t>
            </w:r>
            <w:r>
              <w:rPr>
                <w:sz w:val="16"/>
                <w:szCs w:val="16"/>
                <w:lang w:val="fr-FR"/>
              </w:rPr>
              <w:t>espon</w:t>
            </w:r>
            <w:r>
              <w:rPr>
                <w:sz w:val="16"/>
                <w:szCs w:val="16"/>
              </w:rPr>
              <w:t>2013_</w:t>
            </w:r>
            <w:r>
              <w:rPr>
                <w:sz w:val="16"/>
                <w:szCs w:val="16"/>
                <w:lang w:val="fr-FR"/>
              </w:rPr>
              <w:t>ncp</w:t>
            </w:r>
            <w:r>
              <w:rPr>
                <w:sz w:val="16"/>
                <w:szCs w:val="16"/>
              </w:rPr>
              <w:t>@</w:t>
            </w:r>
            <w:r>
              <w:rPr>
                <w:sz w:val="16"/>
                <w:szCs w:val="16"/>
                <w:lang w:val="fr-FR"/>
              </w:rPr>
              <w:t>panteion</w:t>
            </w:r>
            <w:r>
              <w:rPr>
                <w:sz w:val="16"/>
                <w:szCs w:val="16"/>
              </w:rPr>
              <w:t>.</w:t>
            </w:r>
            <w:r>
              <w:rPr>
                <w:sz w:val="16"/>
                <w:szCs w:val="16"/>
                <w:lang w:val="fr-FR"/>
              </w:rPr>
              <w:t>gr</w:t>
            </w:r>
            <w:r>
              <w:rPr>
                <w:sz w:val="16"/>
                <w:szCs w:val="16"/>
              </w:rPr>
              <w:t xml:space="preserve">, </w:t>
            </w:r>
            <w:hyperlink r:id="rId11" w:history="1">
              <w:r w:rsidRPr="000B152F">
                <w:rPr>
                  <w:rStyle w:val="Hyperlink"/>
                  <w:sz w:val="16"/>
                  <w:szCs w:val="16"/>
                  <w:lang w:val="fr-FR"/>
                </w:rPr>
                <w:t>url</w:t>
              </w:r>
              <w:r w:rsidRPr="000B152F">
                <w:rPr>
                  <w:rStyle w:val="Hyperlink"/>
                  <w:sz w:val="16"/>
                  <w:szCs w:val="16"/>
                </w:rPr>
                <w:t>://</w:t>
              </w:r>
              <w:r w:rsidRPr="000B152F">
                <w:rPr>
                  <w:rStyle w:val="Hyperlink"/>
                  <w:sz w:val="16"/>
                  <w:szCs w:val="16"/>
                  <w:lang w:val="fr-FR"/>
                </w:rPr>
                <w:t>www</w:t>
              </w:r>
              <w:r w:rsidRPr="000B152F">
                <w:rPr>
                  <w:rStyle w:val="Hyperlink"/>
                  <w:sz w:val="16"/>
                  <w:szCs w:val="16"/>
                </w:rPr>
                <w:t>.</w:t>
              </w:r>
              <w:r w:rsidRPr="000B152F">
                <w:rPr>
                  <w:rStyle w:val="Hyperlink"/>
                  <w:sz w:val="16"/>
                  <w:szCs w:val="16"/>
                  <w:lang w:val="fr-FR"/>
                </w:rPr>
                <w:t>espon</w:t>
              </w:r>
              <w:r w:rsidRPr="000B152F">
                <w:rPr>
                  <w:rStyle w:val="Hyperlink"/>
                  <w:sz w:val="16"/>
                  <w:szCs w:val="16"/>
                </w:rPr>
                <w:t>2013.</w:t>
              </w:r>
              <w:r w:rsidRPr="000B152F">
                <w:rPr>
                  <w:rStyle w:val="Hyperlink"/>
                  <w:sz w:val="16"/>
                  <w:szCs w:val="16"/>
                  <w:lang w:val="fr-FR"/>
                </w:rPr>
                <w:t>panteion</w:t>
              </w:r>
              <w:r w:rsidRPr="000B152F">
                <w:rPr>
                  <w:rStyle w:val="Hyperlink"/>
                  <w:sz w:val="16"/>
                  <w:szCs w:val="16"/>
                </w:rPr>
                <w:t>.</w:t>
              </w:r>
              <w:r w:rsidRPr="000B152F">
                <w:rPr>
                  <w:rStyle w:val="Hyperlink"/>
                  <w:sz w:val="16"/>
                  <w:szCs w:val="16"/>
                  <w:lang w:val="fr-FR"/>
                </w:rPr>
                <w:t>gr</w:t>
              </w:r>
            </w:hyperlink>
          </w:p>
        </w:tc>
        <w:tc>
          <w:tcPr>
            <w:tcW w:w="318" w:type="dxa"/>
          </w:tcPr>
          <w:p w:rsidR="00C45EFE" w:rsidRPr="008E2727" w:rsidRDefault="00C45EFE" w:rsidP="00A46E51">
            <w:pPr>
              <w:jc w:val="right"/>
              <w:rPr>
                <w:sz w:val="40"/>
                <w:szCs w:val="40"/>
              </w:rPr>
            </w:pPr>
            <w:r>
              <w:rPr>
                <w:noProof/>
                <w:lang w:eastAsia="el-GR"/>
              </w:rPr>
              <w:pict>
                <v:line id="_x0000_s1027" style="position:absolute;left:0;text-align:left;z-index:251657216;mso-wrap-distance-left:2.88pt;mso-wrap-distance-top:2.88pt;mso-wrap-distance-right:2.88pt;mso-wrap-distance-bottom:2.88pt;mso-position-horizontal-relative:text;mso-position-vertical-relative:text" from="56.05pt,-48.85pt" to="56.05pt,793.8pt" strokecolor="#0c1c8c [rgb(12,28,140) cmyk(100,73.3,0,2.35) cms(P2,#200c451c008c2500,PANTONE Reflex Blue C)]" strokeweight="20pt" o:cliptowrap="t">
                  <v:shadow color="#ccc"/>
                </v:line>
              </w:pict>
            </w:r>
            <w:r>
              <w:rPr>
                <w:noProof/>
                <w:lang w:eastAsia="el-GR"/>
              </w:rPr>
              <w:pict>
                <v:line id="_x0000_s1028" style="position:absolute;left:0;text-align:left;z-index:251656192;mso-wrap-distance-left:2.88pt;mso-wrap-distance-top:2.88pt;mso-wrap-distance-right:2.88pt;mso-wrap-distance-bottom:2.88pt;mso-position-horizontal-relative:text;mso-position-vertical-relative:text" from="69.25pt,-36.45pt" to="69.25pt,806.2pt" strokecolor="#0c1c8c [rgb(12,28,140) cmyk(100,73.3,0,2.35) cms(P2,#200c451c008c2500,PANTONE Reflex Blue C)]" strokeweight="20pt" o:cliptowrap="t">
                  <v:shadow color="#ccc"/>
                </v:line>
              </w:pict>
            </w:r>
          </w:p>
        </w:tc>
      </w:tr>
    </w:tbl>
    <w:p w:rsidR="00C45EFE" w:rsidRPr="009D3FE5" w:rsidRDefault="00C45EFE" w:rsidP="004522D7">
      <w:pPr>
        <w:spacing w:after="0"/>
      </w:pPr>
    </w:p>
    <w:p w:rsidR="00C45EFE" w:rsidRDefault="00C45EFE" w:rsidP="00D022BC">
      <w:pPr>
        <w:pStyle w:val="ListParagraph"/>
        <w:spacing w:after="0"/>
        <w:ind w:left="0"/>
        <w:jc w:val="center"/>
        <w:rPr>
          <w:b/>
          <w:bCs/>
          <w:color w:val="0000FF"/>
          <w:sz w:val="40"/>
          <w:szCs w:val="40"/>
        </w:rPr>
      </w:pPr>
      <w:r w:rsidRPr="00D022BC">
        <w:rPr>
          <w:b/>
          <w:bCs/>
          <w:color w:val="0000FF"/>
          <w:sz w:val="40"/>
          <w:szCs w:val="40"/>
        </w:rPr>
        <w:t>Δελτίο Τύπου</w:t>
      </w:r>
    </w:p>
    <w:p w:rsidR="00C45EFE" w:rsidRPr="009D66EE" w:rsidRDefault="00C45EFE" w:rsidP="00D022BC">
      <w:pPr>
        <w:spacing w:after="0" w:line="240" w:lineRule="auto"/>
        <w:jc w:val="center"/>
        <w:rPr>
          <w:b/>
          <w:bCs/>
        </w:rPr>
      </w:pPr>
      <w:r w:rsidRPr="00D022BC">
        <w:t>του</w:t>
      </w:r>
      <w:r w:rsidRPr="00D022BC">
        <w:rPr>
          <w:b/>
          <w:bCs/>
        </w:rPr>
        <w:t xml:space="preserve"> </w:t>
      </w:r>
      <w:r>
        <w:rPr>
          <w:b/>
          <w:bCs/>
        </w:rPr>
        <w:t>Τελικού Διακρατικού Συνεδρί</w:t>
      </w:r>
      <w:r w:rsidRPr="009D66EE">
        <w:rPr>
          <w:b/>
          <w:bCs/>
        </w:rPr>
        <w:t>ο</w:t>
      </w:r>
      <w:r>
        <w:rPr>
          <w:b/>
          <w:bCs/>
        </w:rPr>
        <w:t>υ</w:t>
      </w:r>
      <w:r w:rsidRPr="009D66EE">
        <w:rPr>
          <w:b/>
          <w:bCs/>
        </w:rPr>
        <w:t xml:space="preserve"> του Έργου </w:t>
      </w:r>
      <w:r w:rsidRPr="009D66EE">
        <w:rPr>
          <w:b/>
          <w:bCs/>
          <w:lang w:val="en-US"/>
        </w:rPr>
        <w:t>ESPONTrain</w:t>
      </w:r>
      <w:r w:rsidRPr="009D66EE">
        <w:rPr>
          <w:b/>
          <w:bCs/>
        </w:rPr>
        <w:t>:</w:t>
      </w:r>
    </w:p>
    <w:p w:rsidR="00C45EFE" w:rsidRDefault="00C45EFE" w:rsidP="00F13B92">
      <w:pPr>
        <w:spacing w:after="0" w:line="240" w:lineRule="auto"/>
        <w:jc w:val="center"/>
        <w:rPr>
          <w:b/>
          <w:bCs/>
        </w:rPr>
      </w:pPr>
      <w:r w:rsidRPr="009D66EE">
        <w:rPr>
          <w:b/>
          <w:bCs/>
        </w:rPr>
        <w:t xml:space="preserve">« </w:t>
      </w:r>
      <w:r w:rsidRPr="009D66EE">
        <w:rPr>
          <w:b/>
          <w:bCs/>
          <w:lang w:val="en-US"/>
        </w:rPr>
        <w:t>H</w:t>
      </w:r>
      <w:r w:rsidRPr="009D66EE">
        <w:rPr>
          <w:b/>
          <w:bCs/>
        </w:rPr>
        <w:t xml:space="preserve"> εξοικείωση του Ευρωπαίου χωροτάκτη με τα ευρήματα του ESPON :</w:t>
      </w:r>
      <w:r>
        <w:rPr>
          <w:b/>
          <w:bCs/>
        </w:rPr>
        <w:t xml:space="preserve"> </w:t>
      </w:r>
      <w:r w:rsidRPr="009D66EE">
        <w:rPr>
          <w:b/>
          <w:bCs/>
        </w:rPr>
        <w:t>αναγκαιότητα στην εκπα</w:t>
      </w:r>
      <w:r>
        <w:rPr>
          <w:b/>
          <w:bCs/>
        </w:rPr>
        <w:t>ίδευση και στη χάραξη πολιτικής</w:t>
      </w:r>
      <w:r w:rsidRPr="009D66EE">
        <w:rPr>
          <w:b/>
          <w:bCs/>
        </w:rPr>
        <w:t xml:space="preserve"> σε κεντρικό,</w:t>
      </w:r>
    </w:p>
    <w:p w:rsidR="00C45EFE" w:rsidRPr="009D66EE" w:rsidRDefault="00C45EFE" w:rsidP="00D022BC">
      <w:pPr>
        <w:spacing w:after="0" w:line="240" w:lineRule="auto"/>
        <w:jc w:val="center"/>
        <w:rPr>
          <w:b/>
          <w:bCs/>
        </w:rPr>
      </w:pPr>
      <w:r w:rsidRPr="009D66EE">
        <w:rPr>
          <w:b/>
          <w:bCs/>
        </w:rPr>
        <w:t>περιφερειακό και τοπικό επίπεδο»</w:t>
      </w:r>
    </w:p>
    <w:p w:rsidR="00C45EFE" w:rsidRPr="00D022BC" w:rsidRDefault="00C45EFE" w:rsidP="00D022BC">
      <w:pPr>
        <w:pStyle w:val="ListParagraph"/>
        <w:spacing w:after="0"/>
        <w:ind w:left="0"/>
        <w:jc w:val="center"/>
      </w:pPr>
    </w:p>
    <w:p w:rsidR="00C45EFE" w:rsidRPr="0064221F" w:rsidRDefault="00C45EFE" w:rsidP="002744D6">
      <w:pPr>
        <w:pStyle w:val="ListParagraph"/>
        <w:spacing w:after="0"/>
        <w:ind w:left="-1620" w:hanging="180"/>
        <w:rPr>
          <w:b/>
          <w:bCs/>
        </w:rPr>
      </w:pPr>
      <w:r w:rsidRPr="00164F43">
        <w:rPr>
          <w:rFonts w:ascii="Arial" w:hAnsi="Arial" w:cs="Arial"/>
          <w:noProof/>
          <w:lang w:eastAsia="el-GR"/>
        </w:rPr>
        <w:pict>
          <v:shape id="Εικόνα 4" o:spid="_x0000_i1027" type="#_x0000_t75" style="width:652.5pt;height:70.5pt;visibility:visible">
            <v:imagedata r:id="rId12" o:title="" croptop="7843f" cropbottom="49282f" cropleft="894f" cropright="27084f"/>
          </v:shape>
        </w:pict>
      </w:r>
      <w:r>
        <w:rPr>
          <w:b/>
          <w:bCs/>
        </w:rPr>
        <w:t xml:space="preserve"> </w:t>
      </w:r>
    </w:p>
    <w:p w:rsidR="00C45EFE" w:rsidRDefault="00C45EFE" w:rsidP="00C6137E">
      <w:pPr>
        <w:spacing w:after="0" w:line="240" w:lineRule="auto"/>
        <w:jc w:val="both"/>
        <w:rPr>
          <w:b/>
          <w:bCs/>
        </w:rPr>
      </w:pPr>
      <w:r>
        <w:t xml:space="preserve">Το </w:t>
      </w:r>
      <w:r>
        <w:rPr>
          <w:b/>
          <w:bCs/>
        </w:rPr>
        <w:t>Εθνικό Σημείο</w:t>
      </w:r>
      <w:r w:rsidRPr="009D66EE">
        <w:rPr>
          <w:b/>
          <w:bCs/>
        </w:rPr>
        <w:t xml:space="preserve"> Επαφής </w:t>
      </w:r>
      <w:r w:rsidRPr="009D66EE">
        <w:rPr>
          <w:b/>
          <w:bCs/>
          <w:lang w:val="en-US"/>
        </w:rPr>
        <w:t>ESPON</w:t>
      </w:r>
      <w:r w:rsidRPr="009D66EE">
        <w:rPr>
          <w:b/>
          <w:bCs/>
        </w:rPr>
        <w:t xml:space="preserve"> 2013 </w:t>
      </w:r>
      <w:r w:rsidRPr="009D66EE">
        <w:t>(</w:t>
      </w:r>
      <w:r>
        <w:t xml:space="preserve"> </w:t>
      </w:r>
      <w:r w:rsidRPr="009D66EE">
        <w:t>Ευρωπαϊκό Δίκτυο Παρατήρησης για τη Χω</w:t>
      </w:r>
      <w:r>
        <w:t>ρική Ανάπτυξη και Συνοχή) που υπάγεται στο Πάντειο Πανεπιστήμιο, στο πλαίσια της διακρατικής δραστηριότητας δικτύωσης που συντονίζει με το ακρωνύμιο ESPONTrain</w:t>
      </w:r>
      <w:r>
        <w:rPr>
          <w:rStyle w:val="FootnoteReference"/>
        </w:rPr>
        <w:footnoteReference w:id="1"/>
      </w:r>
      <w:r w:rsidRPr="0057346D">
        <w:rPr>
          <w:sz w:val="20"/>
          <w:szCs w:val="20"/>
        </w:rPr>
        <w:t xml:space="preserve"> και που σκοπ</w:t>
      </w:r>
      <w:r>
        <w:rPr>
          <w:sz w:val="20"/>
          <w:szCs w:val="20"/>
        </w:rPr>
        <w:t xml:space="preserve">ό έχει την τόνωση </w:t>
      </w:r>
      <w:r>
        <w:t>του ενδιαφέροντος</w:t>
      </w:r>
      <w:r w:rsidRPr="009D66EE">
        <w:t xml:space="preserve"> για τη γνώση </w:t>
      </w:r>
      <w:r>
        <w:t>που έχει παραχθεί από το</w:t>
      </w:r>
      <w:r w:rsidRPr="009D66EE">
        <w:t xml:space="preserve"> </w:t>
      </w:r>
      <w:r w:rsidRPr="009D66EE">
        <w:rPr>
          <w:b/>
          <w:bCs/>
        </w:rPr>
        <w:t>ESPON</w:t>
      </w:r>
      <w:r>
        <w:rPr>
          <w:b/>
          <w:bCs/>
        </w:rPr>
        <w:t xml:space="preserve"> </w:t>
      </w:r>
      <w:r w:rsidRPr="0057346D">
        <w:t>από διαφορετικές ομάδες-στόχους</w:t>
      </w:r>
      <w:r>
        <w:rPr>
          <w:b/>
          <w:bCs/>
        </w:rPr>
        <w:t xml:space="preserve">, </w:t>
      </w:r>
      <w:r w:rsidRPr="009D66EE">
        <w:t xml:space="preserve"> οργανώ</w:t>
      </w:r>
      <w:r>
        <w:t>ν</w:t>
      </w:r>
      <w:r w:rsidRPr="009D66EE">
        <w:t>ε</w:t>
      </w:r>
      <w:r>
        <w:t>ι</w:t>
      </w:r>
      <w:r w:rsidRPr="009D66EE">
        <w:t xml:space="preserve"> στις 3 και 4 Απριλίου 2013, στο </w:t>
      </w:r>
      <w:r w:rsidRPr="0057346D">
        <w:t xml:space="preserve"> Π</w:t>
      </w:r>
      <w:r>
        <w:t>άντειο Πανεπιστήμιο ( Αμφιθέατρο «Σάκη Καράγιωργα» ΙΙ)</w:t>
      </w:r>
      <w:r w:rsidRPr="009D66EE">
        <w:t xml:space="preserve">, το </w:t>
      </w:r>
      <w:r w:rsidRPr="009D66EE">
        <w:rPr>
          <w:b/>
          <w:bCs/>
        </w:rPr>
        <w:t>Τελικό  Διακρατικό Συνέδριο του Έργου με τίτλο:</w:t>
      </w:r>
    </w:p>
    <w:p w:rsidR="00C45EFE" w:rsidRPr="009D66EE" w:rsidRDefault="00C45EFE" w:rsidP="00C6137E">
      <w:pPr>
        <w:spacing w:after="0" w:line="240" w:lineRule="auto"/>
        <w:jc w:val="both"/>
        <w:rPr>
          <w:b/>
          <w:bCs/>
        </w:rPr>
      </w:pPr>
      <w:r w:rsidRPr="009D66EE">
        <w:rPr>
          <w:b/>
          <w:bCs/>
        </w:rPr>
        <w:t xml:space="preserve"> </w:t>
      </w:r>
    </w:p>
    <w:p w:rsidR="00C45EFE" w:rsidRPr="00856768" w:rsidRDefault="00C45EFE" w:rsidP="00C6137E">
      <w:pPr>
        <w:spacing w:after="0" w:line="240" w:lineRule="auto"/>
        <w:jc w:val="center"/>
        <w:rPr>
          <w:b/>
          <w:bCs/>
        </w:rPr>
      </w:pPr>
      <w:r w:rsidRPr="009D66EE">
        <w:rPr>
          <w:b/>
          <w:bCs/>
        </w:rPr>
        <w:t xml:space="preserve">« </w:t>
      </w:r>
      <w:r w:rsidRPr="009D66EE">
        <w:rPr>
          <w:b/>
          <w:bCs/>
          <w:lang w:val="en-US"/>
        </w:rPr>
        <w:t>H</w:t>
      </w:r>
      <w:r w:rsidRPr="009D66EE">
        <w:rPr>
          <w:b/>
          <w:bCs/>
        </w:rPr>
        <w:t xml:space="preserve"> εξοικείωση του Ευρωπαίου χωροτάκτη με τα ευρήματα του ESPON :  </w:t>
      </w:r>
    </w:p>
    <w:p w:rsidR="00C45EFE" w:rsidRDefault="00C45EFE" w:rsidP="00C6137E">
      <w:pPr>
        <w:spacing w:after="0" w:line="240" w:lineRule="auto"/>
        <w:jc w:val="center"/>
        <w:rPr>
          <w:b/>
          <w:bCs/>
        </w:rPr>
      </w:pPr>
      <w:r w:rsidRPr="009D66EE">
        <w:rPr>
          <w:b/>
          <w:bCs/>
        </w:rPr>
        <w:t>αναγκαιότητα στην εκπα</w:t>
      </w:r>
      <w:r>
        <w:rPr>
          <w:b/>
          <w:bCs/>
        </w:rPr>
        <w:t>ίδευση και στην χάραξη πολιτικής</w:t>
      </w:r>
      <w:r w:rsidRPr="009D66EE">
        <w:rPr>
          <w:b/>
          <w:bCs/>
        </w:rPr>
        <w:t xml:space="preserve"> σε κεντρικό, </w:t>
      </w:r>
    </w:p>
    <w:p w:rsidR="00C45EFE" w:rsidRPr="009D66EE" w:rsidRDefault="00C45EFE" w:rsidP="00C6137E">
      <w:pPr>
        <w:spacing w:after="0" w:line="240" w:lineRule="auto"/>
        <w:jc w:val="center"/>
        <w:rPr>
          <w:b/>
          <w:bCs/>
        </w:rPr>
      </w:pPr>
      <w:r w:rsidRPr="009D66EE">
        <w:rPr>
          <w:b/>
          <w:bCs/>
        </w:rPr>
        <w:t xml:space="preserve">περιφερειακό και τοπικό επίπεδο»  </w:t>
      </w:r>
    </w:p>
    <w:p w:rsidR="00C45EFE" w:rsidRPr="000C3670" w:rsidRDefault="00C45EFE" w:rsidP="00C6137E">
      <w:pPr>
        <w:spacing w:after="0" w:line="240" w:lineRule="auto"/>
        <w:jc w:val="center"/>
        <w:rPr>
          <w:b/>
          <w:bCs/>
          <w:sz w:val="16"/>
          <w:szCs w:val="16"/>
        </w:rPr>
      </w:pPr>
      <w:r w:rsidRPr="000C3670">
        <w:rPr>
          <w:b/>
          <w:bCs/>
          <w:sz w:val="16"/>
          <w:szCs w:val="16"/>
        </w:rPr>
        <w:t xml:space="preserve"> </w:t>
      </w:r>
    </w:p>
    <w:p w:rsidR="00C45EFE" w:rsidRDefault="00C45EFE" w:rsidP="00C6137E">
      <w:pPr>
        <w:spacing w:after="0" w:line="240" w:lineRule="auto"/>
        <w:jc w:val="both"/>
      </w:pPr>
      <w:r w:rsidRPr="009D66EE">
        <w:t xml:space="preserve">Το 2ήμερο Διακρατικό Συνέδριο ESPONTrain αποτελείται από δύο κύριες ενότητες: </w:t>
      </w:r>
    </w:p>
    <w:p w:rsidR="00C45EFE" w:rsidRPr="009D3FE5" w:rsidRDefault="00C45EFE" w:rsidP="00C6137E">
      <w:pPr>
        <w:spacing w:after="0" w:line="240" w:lineRule="auto"/>
        <w:jc w:val="both"/>
      </w:pPr>
    </w:p>
    <w:p w:rsidR="00C45EFE" w:rsidRDefault="00C45EFE" w:rsidP="00C6137E">
      <w:pPr>
        <w:spacing w:after="0" w:line="240" w:lineRule="auto"/>
        <w:jc w:val="both"/>
      </w:pPr>
      <w:r>
        <w:t>α/  την</w:t>
      </w:r>
      <w:r w:rsidRPr="009D66EE">
        <w:t xml:space="preserve"> </w:t>
      </w:r>
      <w:r>
        <w:t xml:space="preserve"> </w:t>
      </w:r>
      <w:r w:rsidRPr="009D66EE">
        <w:t xml:space="preserve"> διακρατική συνάντηση </w:t>
      </w:r>
      <w:r>
        <w:t>της 3</w:t>
      </w:r>
      <w:r w:rsidRPr="00E434CD">
        <w:rPr>
          <w:vertAlign w:val="superscript"/>
        </w:rPr>
        <w:t>ης</w:t>
      </w:r>
      <w:r>
        <w:t xml:space="preserve"> Απριλίου </w:t>
      </w:r>
      <w:r w:rsidRPr="009D66EE">
        <w:t xml:space="preserve">που </w:t>
      </w:r>
      <w:r>
        <w:t xml:space="preserve">θα συγκεντρώσει </w:t>
      </w:r>
      <w:r w:rsidRPr="00E434CD">
        <w:rPr>
          <w:b/>
          <w:bCs/>
        </w:rPr>
        <w:t xml:space="preserve">10 Εθνικά Σημεία Επαφής </w:t>
      </w:r>
      <w:r w:rsidRPr="00E434CD">
        <w:rPr>
          <w:b/>
          <w:bCs/>
          <w:lang w:val="en-US"/>
        </w:rPr>
        <w:t>ESPON</w:t>
      </w:r>
      <w:r w:rsidRPr="009D66EE">
        <w:t xml:space="preserve">  που συμμετέχουν στο Πρόγραμμα</w:t>
      </w:r>
      <w:r>
        <w:t xml:space="preserve"> καθώς και</w:t>
      </w:r>
      <w:r w:rsidRPr="009D66EE">
        <w:t xml:space="preserve"> </w:t>
      </w:r>
      <w:r w:rsidRPr="00E434CD">
        <w:rPr>
          <w:b/>
          <w:bCs/>
        </w:rPr>
        <w:t>εκπαιδευτές και εκπαιδευόμενους στο Ψηφιακό Μαθησιακό Περιβάλλον ESPONTrain</w:t>
      </w:r>
      <w:r w:rsidRPr="009D66EE">
        <w:t xml:space="preserve"> και </w:t>
      </w:r>
      <w:r>
        <w:t xml:space="preserve">θα πραγματοποιηθεί με την συμμετοχή της </w:t>
      </w:r>
      <w:r w:rsidRPr="00E434CD">
        <w:rPr>
          <w:b/>
          <w:bCs/>
        </w:rPr>
        <w:t>Συντονιστικής Μονάδας του ESPON</w:t>
      </w:r>
      <w:r>
        <w:rPr>
          <w:b/>
          <w:bCs/>
        </w:rPr>
        <w:t xml:space="preserve"> και εκπροσώπους Υπουργείων</w:t>
      </w:r>
      <w:r>
        <w:t xml:space="preserve">. </w:t>
      </w:r>
      <w:r w:rsidRPr="00E434CD">
        <w:rPr>
          <w:b/>
          <w:bCs/>
        </w:rPr>
        <w:t xml:space="preserve">Η ημέρα αυτή θα δώσει έμφαση στο ζήτημα της </w:t>
      </w:r>
      <w:r>
        <w:rPr>
          <w:b/>
          <w:bCs/>
        </w:rPr>
        <w:t xml:space="preserve">ένταξης των ευρημάτων του ESPON στην ανώτατη εκπαίδευση αλλά και ευρύτερα στο χωρικό σχεδιασμό και κατά συνέπεια  στο εν εξελίξει προφίλ </w:t>
      </w:r>
      <w:r w:rsidRPr="00E434CD">
        <w:rPr>
          <w:b/>
          <w:bCs/>
        </w:rPr>
        <w:t>του Ευρωπαίου χωροτάκτη</w:t>
      </w:r>
      <w:r>
        <w:rPr>
          <w:b/>
          <w:bCs/>
        </w:rPr>
        <w:t xml:space="preserve"> που θα είναι σε θέση να ανταποκριθεί στις απαιτήσεις αυτές. </w:t>
      </w:r>
      <w:r w:rsidRPr="0057346D">
        <w:t xml:space="preserve">Θα την παρακολουθήσουν εκπρόσωποι Πανεπιστημίων, φορείς χάραξης πολιτικής και πολλοί </w:t>
      </w:r>
      <w:r>
        <w:t xml:space="preserve">ερευνητές και </w:t>
      </w:r>
      <w:r w:rsidRPr="0057346D">
        <w:t>φοιτητές</w:t>
      </w:r>
      <w:r>
        <w:t xml:space="preserve">. </w:t>
      </w:r>
    </w:p>
    <w:p w:rsidR="00C45EFE" w:rsidRPr="009D3FE5" w:rsidRDefault="00C45EFE" w:rsidP="00C6137E">
      <w:pPr>
        <w:spacing w:after="0" w:line="240" w:lineRule="auto"/>
        <w:jc w:val="both"/>
      </w:pPr>
      <w:r>
        <w:rPr>
          <w:noProof/>
          <w:lang w:eastAsia="el-GR"/>
        </w:rPr>
        <w:pict>
          <v:line id="_x0000_s1029" style="position:absolute;left:0;text-align:left;z-index:251659264;mso-wrap-distance-left:2.88pt;mso-wrap-distance-top:2.88pt;mso-wrap-distance-right:2.88pt;mso-wrap-distance-bottom:2.88pt" from="495pt,-78.1pt" to="495pt,764.55pt" strokecolor="#0c1c8c [rgb(12,28,140) cmyk(100,73.3,0,2.35) cms(P2,#200c451c008c2500,PANTONE Reflex Blue C)]" strokeweight="20pt" o:cliptowrap="t">
            <v:shadow color="#ccc"/>
          </v:line>
        </w:pict>
      </w:r>
      <w:r>
        <w:rPr>
          <w:noProof/>
          <w:lang w:eastAsia="el-GR"/>
        </w:rPr>
        <w:pict>
          <v:line id="_x0000_s1030" style="position:absolute;left:0;text-align:left;z-index:251660288;mso-wrap-distance-left:2.88pt;mso-wrap-distance-top:2.88pt;mso-wrap-distance-right:2.88pt;mso-wrap-distance-bottom:2.88pt" from="-80.4pt,-82.9pt" to="-80.4pt,957.75pt" strokecolor="#0c1c8c [rgb(12,28,140) cmyk(100,73.3,0,2.35) cms(P2,#200c451c008c2500,PANTONE Reflex Blue C)]" strokeweight="20pt" o:cliptowrap="t">
            <v:shadow color="#ccc"/>
          </v:line>
        </w:pict>
      </w:r>
    </w:p>
    <w:p w:rsidR="00C45EFE" w:rsidRPr="005E5E9D" w:rsidRDefault="00C45EFE" w:rsidP="00C6137E">
      <w:pPr>
        <w:spacing w:after="0" w:line="240" w:lineRule="auto"/>
        <w:jc w:val="both"/>
      </w:pPr>
      <w:r>
        <w:t xml:space="preserve">β/ </w:t>
      </w:r>
      <w:r w:rsidRPr="009D66EE">
        <w:t xml:space="preserve">μία διάσκεψη ανοιχτή στο ευρύτερο κοινό και ειδικότερα </w:t>
      </w:r>
      <w:r w:rsidRPr="00E434CD">
        <w:rPr>
          <w:b/>
          <w:bCs/>
        </w:rPr>
        <w:t>στους φορείς χάραξης πολιτικής</w:t>
      </w:r>
      <w:r>
        <w:rPr>
          <w:b/>
          <w:bCs/>
        </w:rPr>
        <w:t xml:space="preserve">, σε κεντρικό, περιφερειακό και τοπικό επίπεδο </w:t>
      </w:r>
      <w:r w:rsidRPr="009D66EE">
        <w:t xml:space="preserve"> για την τόνωση του ενδιαφέροντος στην </w:t>
      </w:r>
      <w:r w:rsidRPr="00E434CD">
        <w:rPr>
          <w:b/>
          <w:bCs/>
        </w:rPr>
        <w:t>περαιτέρω ενσωμάτ</w:t>
      </w:r>
      <w:r>
        <w:rPr>
          <w:b/>
          <w:bCs/>
        </w:rPr>
        <w:t xml:space="preserve">ωση της γνώσης του ESPON στην </w:t>
      </w:r>
      <w:r w:rsidRPr="00E434CD">
        <w:rPr>
          <w:b/>
          <w:bCs/>
        </w:rPr>
        <w:t>υλοποίηση της  χωρικής ανάπτυξης και συνοχής</w:t>
      </w:r>
      <w:r w:rsidRPr="009D66EE">
        <w:t xml:space="preserve"> στ</w:t>
      </w:r>
      <w:r>
        <w:t xml:space="preserve">η Νότια Ευρώπη και στη Μεσόγειο και στις προοπτικές ενός ενιαίου </w:t>
      </w:r>
      <w:r w:rsidRPr="004522D7">
        <w:rPr>
          <w:b/>
          <w:bCs/>
        </w:rPr>
        <w:t>Ευρωπαϊκού εδάφους του αύριο</w:t>
      </w:r>
      <w:r>
        <w:t>, με βάση την κοινή γνώση για την χωρική ανάπτυξη και συνοχή</w:t>
      </w:r>
      <w:r w:rsidRPr="004522D7">
        <w:t xml:space="preserve"> </w:t>
      </w:r>
      <w:r>
        <w:t xml:space="preserve">του. </w:t>
      </w:r>
      <w:r w:rsidRPr="005E5E9D">
        <w:rPr>
          <w:b/>
          <w:bCs/>
        </w:rPr>
        <w:t>Οι μεταρρυθμίσεις του χωροταξικού και πολεοδομικού σχεδιασμού υπό συνθήκες οικονομικής και δημοσιονομικής κρίσης</w:t>
      </w:r>
      <w:r>
        <w:t xml:space="preserve"> θ’αποτελέσουν αντικείμενο αυτής της ημέρας με Στρογγυλό Τραπέζι που θα συντονίζει ο δημοσιογράφος και Αντιπρόεδρος της Ένωσης Πολιτών για την Παρέμβαση κ.Περικλής Βασιλόπουλος. </w:t>
      </w:r>
    </w:p>
    <w:p w:rsidR="00C45EFE" w:rsidRDefault="00C45EFE" w:rsidP="00ED0F81">
      <w:pPr>
        <w:spacing w:after="0"/>
        <w:jc w:val="both"/>
      </w:pPr>
    </w:p>
    <w:p w:rsidR="00C45EFE" w:rsidRDefault="00C45EFE" w:rsidP="00ED0F81">
      <w:pPr>
        <w:spacing w:after="0"/>
        <w:jc w:val="both"/>
      </w:pPr>
      <w:r w:rsidRPr="009D66EE">
        <w:t xml:space="preserve">Το Συνέδριο ESPONTrain φιλοδοξεί να προάγει το διάλογο μεταξύ </w:t>
      </w:r>
      <w:r>
        <w:t xml:space="preserve">πολιτικής ηγεσίας, </w:t>
      </w:r>
      <w:r w:rsidRPr="009D66EE">
        <w:t>φορέων άσκησης πολιτικής</w:t>
      </w:r>
      <w:r>
        <w:t>,</w:t>
      </w:r>
      <w:r w:rsidRPr="009D66EE">
        <w:t xml:space="preserve"> ακαδημαϊ</w:t>
      </w:r>
      <w:r>
        <w:t>κών και</w:t>
      </w:r>
      <w:r w:rsidRPr="009D66EE">
        <w:t xml:space="preserve"> επαγγελματιών </w:t>
      </w:r>
      <w:r>
        <w:t xml:space="preserve"> </w:t>
      </w:r>
      <w:r w:rsidRPr="009D66EE">
        <w:t xml:space="preserve">πάνω </w:t>
      </w:r>
      <w:r w:rsidRPr="000B73A9">
        <w:rPr>
          <w:b/>
          <w:bCs/>
        </w:rPr>
        <w:t xml:space="preserve">στο πεδίο της χωρικής ανάπτυξης και συνοχής </w:t>
      </w:r>
      <w:r w:rsidRPr="009D66EE">
        <w:t>και θα αρθρώνεται γύρω από τα ακόλουθα θέματα:</w:t>
      </w:r>
    </w:p>
    <w:p w:rsidR="00C45EFE" w:rsidRPr="009D66EE" w:rsidRDefault="00C45EFE" w:rsidP="00ED0F81">
      <w:pPr>
        <w:spacing w:after="0"/>
        <w:jc w:val="both"/>
      </w:pPr>
    </w:p>
    <w:p w:rsidR="00C45EFE" w:rsidRPr="009D66EE" w:rsidRDefault="00C45EFE" w:rsidP="00A46E51">
      <w:pPr>
        <w:pStyle w:val="ListParagraph"/>
        <w:numPr>
          <w:ilvl w:val="0"/>
          <w:numId w:val="5"/>
        </w:numPr>
        <w:spacing w:after="0"/>
        <w:ind w:left="720" w:hanging="720"/>
        <w:jc w:val="both"/>
        <w:rPr>
          <w:i/>
          <w:iCs/>
        </w:rPr>
      </w:pPr>
      <w:r w:rsidRPr="009D66EE">
        <w:rPr>
          <w:i/>
          <w:iCs/>
        </w:rPr>
        <w:t xml:space="preserve">Την πρόοδο του Έργου ESPONTrain,  τα αποτελέσματα, την αξιολόγησή του και τις προοπτικές περαιτέρω ανάπτυξής του στις χώρες </w:t>
      </w:r>
      <w:r>
        <w:rPr>
          <w:i/>
          <w:iCs/>
        </w:rPr>
        <w:t xml:space="preserve">του </w:t>
      </w:r>
      <w:r w:rsidRPr="009D66EE">
        <w:rPr>
          <w:i/>
          <w:iCs/>
        </w:rPr>
        <w:t>ESPON.</w:t>
      </w:r>
    </w:p>
    <w:p w:rsidR="00C45EFE" w:rsidRPr="009D66EE" w:rsidRDefault="00C45EFE" w:rsidP="00A46E51">
      <w:pPr>
        <w:pStyle w:val="ListParagraph"/>
        <w:numPr>
          <w:ilvl w:val="0"/>
          <w:numId w:val="5"/>
        </w:numPr>
        <w:spacing w:after="0"/>
        <w:ind w:left="720" w:hanging="720"/>
        <w:jc w:val="both"/>
        <w:rPr>
          <w:i/>
          <w:iCs/>
        </w:rPr>
      </w:pPr>
      <w:r w:rsidRPr="009D66EE">
        <w:rPr>
          <w:i/>
          <w:iCs/>
        </w:rPr>
        <w:t>Την χρήση των ευρημάτων του ESPON στον χωρικό σχεδιασμό</w:t>
      </w:r>
      <w:r>
        <w:rPr>
          <w:i/>
          <w:iCs/>
        </w:rPr>
        <w:t xml:space="preserve"> και στην περιφερειακή ανάπτυξη</w:t>
      </w:r>
      <w:r w:rsidRPr="009D66EE">
        <w:rPr>
          <w:i/>
          <w:iCs/>
        </w:rPr>
        <w:t>.</w:t>
      </w:r>
    </w:p>
    <w:p w:rsidR="00C45EFE" w:rsidRPr="009D66EE" w:rsidRDefault="00C45EFE" w:rsidP="00A46E51">
      <w:pPr>
        <w:pStyle w:val="ListParagraph"/>
        <w:numPr>
          <w:ilvl w:val="0"/>
          <w:numId w:val="5"/>
        </w:numPr>
        <w:spacing w:after="0"/>
        <w:ind w:left="720" w:hanging="720"/>
        <w:jc w:val="both"/>
        <w:rPr>
          <w:i/>
          <w:iCs/>
        </w:rPr>
      </w:pPr>
      <w:r w:rsidRPr="009D66EE">
        <w:rPr>
          <w:i/>
          <w:iCs/>
        </w:rPr>
        <w:t>Τις μεταρρυθμίσεις χωροταξικού και πολεοδομικού σχεδιασμού σε συνάρτηση μεταξύ άλλων με την χρήση των ευρημάτων του ESPOΝ</w:t>
      </w:r>
    </w:p>
    <w:p w:rsidR="00C45EFE" w:rsidRPr="0092078E" w:rsidRDefault="00C45EFE" w:rsidP="0092078E">
      <w:pPr>
        <w:pStyle w:val="ListParagraph"/>
        <w:numPr>
          <w:ilvl w:val="0"/>
          <w:numId w:val="5"/>
        </w:numPr>
        <w:spacing w:after="0"/>
        <w:ind w:left="720" w:hanging="720"/>
        <w:jc w:val="both"/>
        <w:rPr>
          <w:i/>
          <w:iCs/>
        </w:rPr>
      </w:pPr>
      <w:r w:rsidRPr="009D66EE">
        <w:rPr>
          <w:i/>
          <w:iCs/>
        </w:rPr>
        <w:t xml:space="preserve">Το σημερινό και μελλοντικό προφίλ του Ευρωπαίου χωροτάκτη (προσόντα, δεξιότητες κ.λ.π)   προκειμένου να καλύπτει </w:t>
      </w:r>
      <w:r w:rsidRPr="00E434CD">
        <w:rPr>
          <w:b/>
          <w:bCs/>
          <w:i/>
          <w:iCs/>
        </w:rPr>
        <w:t xml:space="preserve">τις τρέχουσες προκλήσεις της χωρικής ανάπτυξης </w:t>
      </w:r>
      <w:r w:rsidRPr="0092078E">
        <w:rPr>
          <w:i/>
          <w:iCs/>
        </w:rPr>
        <w:t xml:space="preserve">και τις αναγκαίες τομές στην εκπαίδευση του </w:t>
      </w:r>
    </w:p>
    <w:p w:rsidR="00C45EFE" w:rsidRDefault="00C45EFE" w:rsidP="00F13B92">
      <w:pPr>
        <w:pStyle w:val="ecxmsonormal"/>
        <w:spacing w:before="0" w:beforeAutospacing="0" w:after="0" w:afterAutospacing="0"/>
        <w:rPr>
          <w:rFonts w:ascii="Calibri" w:hAnsi="Calibri" w:cs="Calibri"/>
          <w:sz w:val="22"/>
          <w:szCs w:val="22"/>
        </w:rPr>
      </w:pPr>
    </w:p>
    <w:p w:rsidR="00C45EFE" w:rsidRPr="00F13B92" w:rsidRDefault="00C45EFE" w:rsidP="001B10C0">
      <w:pPr>
        <w:jc w:val="both"/>
        <w:rPr>
          <w:b/>
          <w:bCs/>
          <w:i/>
          <w:iCs/>
          <w:lang w:eastAsia="el-GR"/>
        </w:rPr>
      </w:pPr>
      <w:r>
        <w:rPr>
          <w:lang w:eastAsia="el-GR"/>
        </w:rPr>
        <w:t xml:space="preserve">Το ΕΣΕ </w:t>
      </w:r>
      <w:r>
        <w:rPr>
          <w:lang w:val="en-US" w:eastAsia="el-GR"/>
        </w:rPr>
        <w:t>ESPON</w:t>
      </w:r>
      <w:r>
        <w:rPr>
          <w:lang w:eastAsia="el-GR"/>
        </w:rPr>
        <w:t xml:space="preserve"> 2013, γνωστό για τις εκδηλώσεις και τις έρευνές του σε θέματα που άπτονται του στρατηγικού χωρικού σχεδιασμού και της εδαφικής συνοχής στην Ευρώπη, καθώς και  των εδαφικών προκλήσεων που αντιμετωπίζουν οι  περιφέρειες και οι πόλεις, σας καλεί να συμμετέχετε σ’αυτόν τον ανοιχτό διάλογο </w:t>
      </w:r>
      <w:r w:rsidRPr="00F13B92">
        <w:rPr>
          <w:b/>
          <w:bCs/>
          <w:i/>
          <w:iCs/>
          <w:lang w:eastAsia="el-GR"/>
        </w:rPr>
        <w:t>συμβάλλοντας έτσι στον ενια</w:t>
      </w:r>
      <w:r>
        <w:rPr>
          <w:b/>
          <w:bCs/>
          <w:i/>
          <w:iCs/>
          <w:lang w:eastAsia="el-GR"/>
        </w:rPr>
        <w:t xml:space="preserve">ίο </w:t>
      </w:r>
      <w:r w:rsidRPr="00F13B92">
        <w:rPr>
          <w:b/>
          <w:bCs/>
          <w:i/>
          <w:iCs/>
          <w:lang w:eastAsia="el-GR"/>
        </w:rPr>
        <w:t xml:space="preserve">Ευρωπαϊκό χώρο του αύριο ! </w:t>
      </w:r>
    </w:p>
    <w:p w:rsidR="00C45EFE" w:rsidRPr="005E5E9D" w:rsidRDefault="00C45EFE" w:rsidP="001B10C0">
      <w:pPr>
        <w:jc w:val="both"/>
        <w:rPr>
          <w:lang w:eastAsia="el-GR"/>
        </w:rPr>
      </w:pPr>
      <w:r w:rsidRPr="005E5E9D">
        <w:rPr>
          <w:lang w:eastAsia="el-GR"/>
        </w:rPr>
        <w:t xml:space="preserve">Με εκτίμηση </w:t>
      </w:r>
    </w:p>
    <w:p w:rsidR="00C45EFE" w:rsidRPr="005E5E9D" w:rsidRDefault="00C45EFE" w:rsidP="005E5E9D">
      <w:pPr>
        <w:spacing w:after="0" w:line="240" w:lineRule="auto"/>
        <w:jc w:val="both"/>
        <w:rPr>
          <w:lang w:eastAsia="el-GR"/>
        </w:rPr>
      </w:pPr>
      <w:r>
        <w:rPr>
          <w:lang w:eastAsia="el-GR"/>
        </w:rPr>
        <w:t>Στέλλα Κυβέλου</w:t>
      </w:r>
      <w:r w:rsidRPr="005E5E9D">
        <w:rPr>
          <w:lang w:eastAsia="el-GR"/>
        </w:rPr>
        <w:t xml:space="preserve"> </w:t>
      </w:r>
    </w:p>
    <w:p w:rsidR="00C45EFE" w:rsidRPr="005E5E9D" w:rsidRDefault="00C45EFE" w:rsidP="005E5E9D">
      <w:pPr>
        <w:spacing w:after="0" w:line="240" w:lineRule="auto"/>
        <w:jc w:val="both"/>
        <w:rPr>
          <w:lang w:eastAsia="el-GR"/>
        </w:rPr>
      </w:pPr>
      <w:r>
        <w:rPr>
          <w:lang w:eastAsia="el-GR"/>
        </w:rPr>
        <w:t>Επίκουρη καθηγήτρια Παν</w:t>
      </w:r>
      <w:r w:rsidRPr="005E5E9D">
        <w:rPr>
          <w:lang w:eastAsia="el-GR"/>
        </w:rPr>
        <w:t>τείου Πανεπιστημίου</w:t>
      </w:r>
    </w:p>
    <w:p w:rsidR="00C45EFE" w:rsidRPr="005E5E9D" w:rsidRDefault="00C45EFE" w:rsidP="005E5E9D">
      <w:pPr>
        <w:spacing w:after="0" w:line="240" w:lineRule="auto"/>
        <w:jc w:val="both"/>
        <w:rPr>
          <w:lang w:eastAsia="el-GR"/>
        </w:rPr>
      </w:pPr>
      <w:r w:rsidRPr="005E5E9D">
        <w:rPr>
          <w:lang w:eastAsia="el-GR"/>
        </w:rPr>
        <w:t>Υπε</w:t>
      </w:r>
      <w:r>
        <w:rPr>
          <w:lang w:eastAsia="el-GR"/>
        </w:rPr>
        <w:t>ύθυνη Εθνικού Σημείου Επαφής ESPON-</w:t>
      </w:r>
      <w:r w:rsidRPr="005E5E9D">
        <w:rPr>
          <w:lang w:eastAsia="el-GR"/>
        </w:rPr>
        <w:t xml:space="preserve">Συντονίστρια Έργου </w:t>
      </w:r>
      <w:r w:rsidRPr="005E5E9D">
        <w:rPr>
          <w:lang w:val="en-US" w:eastAsia="el-GR"/>
        </w:rPr>
        <w:t>ESPONTrain</w:t>
      </w:r>
    </w:p>
    <w:p w:rsidR="00C45EFE" w:rsidRDefault="00C45EFE" w:rsidP="001B10C0">
      <w:pPr>
        <w:jc w:val="both"/>
        <w:rPr>
          <w:u w:val="single"/>
          <w:lang w:eastAsia="el-GR"/>
        </w:rPr>
      </w:pPr>
    </w:p>
    <w:p w:rsidR="00C45EFE" w:rsidRPr="004522D7" w:rsidRDefault="00C45EFE" w:rsidP="005E5E9D">
      <w:pPr>
        <w:rPr>
          <w:lang w:eastAsia="el-GR"/>
        </w:rPr>
      </w:pPr>
      <w:r w:rsidRPr="00F13B92">
        <w:rPr>
          <w:lang w:eastAsia="el-GR"/>
        </w:rPr>
        <w:t>Για περισσότερες πληροφορίες και το πλήρες πρόγραμμα του διημέρου :</w:t>
      </w:r>
      <w:r>
        <w:rPr>
          <w:lang w:eastAsia="el-GR"/>
        </w:rPr>
        <w:t xml:space="preserve"> 2109236206, 6944837586,</w:t>
      </w:r>
      <w:r w:rsidRPr="004522D7">
        <w:rPr>
          <w:lang w:eastAsia="el-GR"/>
        </w:rPr>
        <w:t xml:space="preserve"> </w:t>
      </w:r>
      <w:r>
        <w:rPr>
          <w:lang w:val="en-US" w:eastAsia="el-GR"/>
        </w:rPr>
        <w:t>e</w:t>
      </w:r>
      <w:r w:rsidRPr="004522D7">
        <w:rPr>
          <w:lang w:eastAsia="el-GR"/>
        </w:rPr>
        <w:t>-</w:t>
      </w:r>
      <w:r>
        <w:rPr>
          <w:lang w:val="en-US" w:eastAsia="el-GR"/>
        </w:rPr>
        <w:t>mail</w:t>
      </w:r>
      <w:r w:rsidRPr="004522D7">
        <w:rPr>
          <w:lang w:eastAsia="el-GR"/>
        </w:rPr>
        <w:t>:</w:t>
      </w:r>
      <w:r>
        <w:rPr>
          <w:lang w:eastAsia="el-GR"/>
        </w:rPr>
        <w:t xml:space="preserve"> </w:t>
      </w:r>
      <w:r>
        <w:rPr>
          <w:lang w:val="en-US" w:eastAsia="el-GR"/>
        </w:rPr>
        <w:t>espon</w:t>
      </w:r>
      <w:r w:rsidRPr="004522D7">
        <w:rPr>
          <w:lang w:eastAsia="el-GR"/>
        </w:rPr>
        <w:t>@</w:t>
      </w:r>
      <w:r>
        <w:rPr>
          <w:lang w:eastAsia="el-GR"/>
        </w:rPr>
        <w:t>espontrain.eu</w:t>
      </w:r>
    </w:p>
    <w:p w:rsidR="00C45EFE" w:rsidRPr="004522D7" w:rsidRDefault="00C45EFE" w:rsidP="001B10C0">
      <w:pPr>
        <w:jc w:val="both"/>
        <w:rPr>
          <w:lang w:val="en-US" w:eastAsia="el-GR"/>
        </w:rPr>
      </w:pPr>
      <w:hyperlink r:id="rId13" w:history="1">
        <w:r w:rsidRPr="005E5E9D">
          <w:rPr>
            <w:rStyle w:val="Hyperlink"/>
            <w:lang w:val="en-US" w:eastAsia="el-GR"/>
          </w:rPr>
          <w:t>Facebook</w:t>
        </w:r>
      </w:hyperlink>
      <w:r>
        <w:rPr>
          <w:lang w:val="en-US" w:eastAsia="el-GR"/>
        </w:rPr>
        <w:t xml:space="preserve">,  </w:t>
      </w:r>
      <w:hyperlink r:id="rId14" w:history="1">
        <w:r w:rsidRPr="005E5E9D">
          <w:rPr>
            <w:rStyle w:val="Hyperlink"/>
            <w:lang w:val="en-US" w:eastAsia="el-GR"/>
          </w:rPr>
          <w:t>USESPON Website</w:t>
        </w:r>
      </w:hyperlink>
      <w:r>
        <w:rPr>
          <w:lang w:val="en-US" w:eastAsia="el-GR"/>
        </w:rPr>
        <w:t xml:space="preserve">, </w:t>
      </w:r>
      <w:hyperlink r:id="rId15" w:history="1">
        <w:r w:rsidRPr="005E5E9D">
          <w:rPr>
            <w:rStyle w:val="Hyperlink"/>
            <w:lang w:val="en-US" w:eastAsia="el-GR"/>
          </w:rPr>
          <w:t>Greek ECP Website</w:t>
        </w:r>
      </w:hyperlink>
    </w:p>
    <w:p w:rsidR="00C45EFE" w:rsidRPr="002744D6" w:rsidRDefault="00C45EFE" w:rsidP="002744D6">
      <w:pPr>
        <w:rPr>
          <w:lang w:eastAsia="el-GR"/>
        </w:rPr>
      </w:pPr>
      <w:r>
        <w:rPr>
          <w:noProof/>
          <w:lang w:eastAsia="el-GR"/>
        </w:rPr>
        <w:pict>
          <v:shape id="Εικόνα 23" o:spid="_x0000_s1031" type="#_x0000_t75" alt="colorful-banner4" style="position:absolute;margin-left:-73.15pt;margin-top:450.2pt;width:561.25pt;height:40.1pt;z-index:251658240;visibility:visible;mso-wrap-distance-left:2.88pt;mso-wrap-distance-top:2.88pt;mso-wrap-distance-right:2.88pt;mso-wrap-distance-bottom:2.88pt" insetpen="t">
            <v:imagedata r:id="rId16" o:title=""/>
          </v:shape>
        </w:pict>
      </w:r>
    </w:p>
    <w:sectPr w:rsidR="00C45EFE" w:rsidRPr="002744D6" w:rsidSect="00D022BC">
      <w:headerReference w:type="default" r:id="rId17"/>
      <w:footerReference w:type="default" r:id="rId18"/>
      <w:pgSz w:w="11906" w:h="16838"/>
      <w:pgMar w:top="5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FE" w:rsidRDefault="00C45EFE" w:rsidP="00491CBF">
      <w:pPr>
        <w:spacing w:after="0" w:line="240" w:lineRule="auto"/>
      </w:pPr>
      <w:r>
        <w:separator/>
      </w:r>
    </w:p>
  </w:endnote>
  <w:endnote w:type="continuationSeparator" w:id="0">
    <w:p w:rsidR="00C45EFE" w:rsidRDefault="00C45EFE" w:rsidP="00491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FE" w:rsidRPr="00491CBF" w:rsidRDefault="00C45EFE" w:rsidP="00A46E51">
    <w:pPr>
      <w:spacing w:after="0" w:line="240" w:lineRule="auto"/>
      <w:jc w:val="center"/>
      <w:rPr>
        <w:rFonts w:ascii="Tahoma" w:hAnsi="Tahoma" w:cs="Tahoma"/>
        <w:color w:val="000000"/>
        <w:sz w:val="20"/>
        <w:szCs w:val="20"/>
        <w:lang w:eastAsia="el-GR"/>
      </w:rPr>
    </w:pPr>
    <w:r w:rsidRPr="00491CBF">
      <w:rPr>
        <w:color w:val="000000"/>
        <w:sz w:val="16"/>
        <w:szCs w:val="16"/>
        <w:lang w:eastAsia="el-GR"/>
      </w:rPr>
      <w:t xml:space="preserve">ΕΘΝΙΚΟ ΣΗΜΕΙΟ ΕΠΑΦΗΣ ESPON 2013 </w:t>
    </w:r>
    <w:r w:rsidRPr="00A46E51">
      <w:rPr>
        <w:rFonts w:ascii="Tahoma" w:hAnsi="Tahoma" w:cs="Tahoma"/>
        <w:color w:val="000000"/>
        <w:sz w:val="20"/>
        <w:szCs w:val="20"/>
        <w:lang w:eastAsia="el-GR"/>
      </w:rPr>
      <w:t xml:space="preserve">- </w:t>
    </w:r>
    <w:r w:rsidRPr="00491CBF">
      <w:rPr>
        <w:color w:val="000000"/>
        <w:sz w:val="16"/>
        <w:szCs w:val="16"/>
        <w:lang w:eastAsia="el-GR"/>
      </w:rPr>
      <w:t>ΠΑΝΤΕΙΟ ΠΑΝΕΠΙΣΤΗΜΙΟ ΚΟΙΝΩΝΙΚΩΝ ΚΑΙ ΠΟΛΙΤΙΚΩΝ ΕΠΙΣΤΗΜΩΝ</w:t>
    </w:r>
  </w:p>
  <w:p w:rsidR="00C45EFE" w:rsidRPr="0057346D" w:rsidRDefault="00C45EFE" w:rsidP="00A46E51">
    <w:pPr>
      <w:spacing w:after="0" w:line="240" w:lineRule="auto"/>
      <w:jc w:val="center"/>
      <w:rPr>
        <w:rFonts w:ascii="Tahoma" w:hAnsi="Tahoma" w:cs="Tahoma"/>
        <w:color w:val="000000"/>
        <w:sz w:val="16"/>
        <w:szCs w:val="16"/>
        <w:lang w:eastAsia="el-GR"/>
      </w:rPr>
    </w:pPr>
    <w:r w:rsidRPr="00491CBF">
      <w:rPr>
        <w:rFonts w:ascii="Tahoma" w:hAnsi="Tahoma" w:cs="Tahoma"/>
        <w:color w:val="000000"/>
        <w:sz w:val="16"/>
        <w:szCs w:val="16"/>
        <w:lang w:eastAsia="el-GR"/>
      </w:rPr>
      <w:t xml:space="preserve">Λεωφ.Συγγρού 136, 176 71 Kαλλιθέα, Αθήνα , τηλ, fax: 0030 210 9236206, 0030 210 9221066, κιν: 6944837586, </w:t>
    </w:r>
  </w:p>
  <w:p w:rsidR="00C45EFE" w:rsidRPr="00491CBF" w:rsidRDefault="00C45EFE" w:rsidP="00A46E51">
    <w:pPr>
      <w:spacing w:after="0" w:line="240" w:lineRule="auto"/>
      <w:jc w:val="center"/>
      <w:rPr>
        <w:rFonts w:ascii="Tahoma" w:hAnsi="Tahoma" w:cs="Tahoma"/>
        <w:color w:val="000000"/>
        <w:sz w:val="20"/>
        <w:szCs w:val="20"/>
        <w:lang w:eastAsia="el-GR"/>
      </w:rPr>
    </w:pPr>
    <w:r w:rsidRPr="00491CBF">
      <w:rPr>
        <w:rFonts w:ascii="Tahoma" w:hAnsi="Tahoma" w:cs="Tahoma"/>
        <w:color w:val="000000"/>
        <w:sz w:val="16"/>
        <w:szCs w:val="16"/>
        <w:lang w:val="fr-FR" w:eastAsia="el-GR"/>
      </w:rPr>
      <w:t>e</w:t>
    </w:r>
    <w:r w:rsidRPr="00491CBF">
      <w:rPr>
        <w:rFonts w:ascii="Tahoma" w:hAnsi="Tahoma" w:cs="Tahoma"/>
        <w:color w:val="000000"/>
        <w:sz w:val="16"/>
        <w:szCs w:val="16"/>
        <w:lang w:eastAsia="el-GR"/>
      </w:rPr>
      <w:t>-</w:t>
    </w:r>
    <w:r w:rsidRPr="00491CBF">
      <w:rPr>
        <w:rFonts w:ascii="Tahoma" w:hAnsi="Tahoma" w:cs="Tahoma"/>
        <w:color w:val="000000"/>
        <w:sz w:val="16"/>
        <w:szCs w:val="16"/>
        <w:lang w:val="fr-FR" w:eastAsia="el-GR"/>
      </w:rPr>
      <w:t>mail</w:t>
    </w:r>
    <w:r w:rsidRPr="00491CBF">
      <w:rPr>
        <w:rFonts w:ascii="Tahoma" w:hAnsi="Tahoma" w:cs="Tahoma"/>
        <w:color w:val="000000"/>
        <w:sz w:val="16"/>
        <w:szCs w:val="16"/>
        <w:lang w:eastAsia="el-GR"/>
      </w:rPr>
      <w:t xml:space="preserve"> :</w:t>
    </w:r>
    <w:r w:rsidRPr="00491CBF">
      <w:rPr>
        <w:rFonts w:ascii="Tahoma" w:hAnsi="Tahoma" w:cs="Tahoma"/>
        <w:color w:val="000000"/>
        <w:sz w:val="16"/>
        <w:szCs w:val="16"/>
        <w:lang w:val="fr-FR" w:eastAsia="el-GR"/>
      </w:rPr>
      <w:t>espon</w:t>
    </w:r>
    <w:r w:rsidRPr="00491CBF">
      <w:rPr>
        <w:rFonts w:ascii="Tahoma" w:hAnsi="Tahoma" w:cs="Tahoma"/>
        <w:color w:val="000000"/>
        <w:sz w:val="16"/>
        <w:szCs w:val="16"/>
        <w:lang w:eastAsia="el-GR"/>
      </w:rPr>
      <w:t>@</w:t>
    </w:r>
    <w:r>
      <w:rPr>
        <w:rFonts w:ascii="Tahoma" w:hAnsi="Tahoma" w:cs="Tahoma"/>
        <w:color w:val="000000"/>
        <w:sz w:val="16"/>
        <w:szCs w:val="16"/>
        <w:lang w:eastAsia="el-GR"/>
      </w:rPr>
      <w:t>espontrain.eu</w:t>
    </w:r>
    <w:r w:rsidRPr="00491CBF">
      <w:rPr>
        <w:rFonts w:ascii="Tahoma" w:hAnsi="Tahoma" w:cs="Tahoma"/>
        <w:color w:val="000000"/>
        <w:sz w:val="16"/>
        <w:szCs w:val="16"/>
        <w:lang w:eastAsia="el-GR"/>
      </w:rPr>
      <w:t xml:space="preserve">, </w:t>
    </w:r>
    <w:r w:rsidRPr="00491CBF">
      <w:rPr>
        <w:rFonts w:ascii="Tahoma" w:hAnsi="Tahoma" w:cs="Tahoma"/>
        <w:color w:val="000000"/>
        <w:sz w:val="16"/>
        <w:szCs w:val="16"/>
        <w:lang w:val="fr-FR" w:eastAsia="el-GR"/>
      </w:rPr>
      <w:t>url</w:t>
    </w:r>
    <w:r w:rsidRPr="00491CBF">
      <w:rPr>
        <w:rFonts w:ascii="Tahoma" w:hAnsi="Tahoma" w:cs="Tahoma"/>
        <w:color w:val="000000"/>
        <w:sz w:val="16"/>
        <w:szCs w:val="16"/>
        <w:lang w:eastAsia="el-GR"/>
      </w:rPr>
      <w:t>://</w:t>
    </w:r>
    <w:r w:rsidRPr="00491CBF">
      <w:rPr>
        <w:rFonts w:ascii="Tahoma" w:hAnsi="Tahoma" w:cs="Tahoma"/>
        <w:color w:val="000000"/>
        <w:sz w:val="16"/>
        <w:szCs w:val="16"/>
        <w:lang w:val="fr-FR" w:eastAsia="el-GR"/>
      </w:rPr>
      <w:t>www</w:t>
    </w:r>
    <w:r w:rsidRPr="00491CBF">
      <w:rPr>
        <w:rFonts w:ascii="Tahoma" w:hAnsi="Tahoma" w:cs="Tahoma"/>
        <w:color w:val="000000"/>
        <w:sz w:val="16"/>
        <w:szCs w:val="16"/>
        <w:lang w:eastAsia="el-GR"/>
      </w:rPr>
      <w:t>.</w:t>
    </w:r>
    <w:r w:rsidRPr="00491CBF">
      <w:rPr>
        <w:rFonts w:ascii="Tahoma" w:hAnsi="Tahoma" w:cs="Tahoma"/>
        <w:color w:val="000000"/>
        <w:sz w:val="16"/>
        <w:szCs w:val="16"/>
        <w:lang w:val="fr-FR" w:eastAsia="el-GR"/>
      </w:rPr>
      <w:t>espon</w:t>
    </w:r>
    <w:r w:rsidRPr="00491CBF">
      <w:rPr>
        <w:rFonts w:ascii="Tahoma" w:hAnsi="Tahoma" w:cs="Tahoma"/>
        <w:color w:val="000000"/>
        <w:sz w:val="16"/>
        <w:szCs w:val="16"/>
        <w:lang w:eastAsia="el-GR"/>
      </w:rPr>
      <w:t>2013.</w:t>
    </w:r>
    <w:r w:rsidRPr="00491CBF">
      <w:rPr>
        <w:rFonts w:ascii="Tahoma" w:hAnsi="Tahoma" w:cs="Tahoma"/>
        <w:color w:val="000000"/>
        <w:sz w:val="16"/>
        <w:szCs w:val="16"/>
        <w:lang w:val="fr-FR" w:eastAsia="el-GR"/>
      </w:rPr>
      <w:t>panteion</w:t>
    </w:r>
    <w:r w:rsidRPr="00491CBF">
      <w:rPr>
        <w:rFonts w:ascii="Tahoma" w:hAnsi="Tahoma" w:cs="Tahoma"/>
        <w:color w:val="000000"/>
        <w:sz w:val="16"/>
        <w:szCs w:val="16"/>
        <w:lang w:eastAsia="el-GR"/>
      </w:rPr>
      <w:t>.</w:t>
    </w:r>
    <w:r w:rsidRPr="00491CBF">
      <w:rPr>
        <w:rFonts w:ascii="Tahoma" w:hAnsi="Tahoma" w:cs="Tahoma"/>
        <w:color w:val="000000"/>
        <w:sz w:val="16"/>
        <w:szCs w:val="16"/>
        <w:lang w:val="fr-FR" w:eastAsia="el-GR"/>
      </w:rPr>
      <w:t>gr</w:t>
    </w:r>
  </w:p>
  <w:p w:rsidR="00C45EFE" w:rsidRDefault="00C45EFE" w:rsidP="00A46E51"/>
  <w:p w:rsidR="00C45EFE" w:rsidRDefault="00C45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FE" w:rsidRDefault="00C45EFE" w:rsidP="00491CBF">
      <w:pPr>
        <w:spacing w:after="0" w:line="240" w:lineRule="auto"/>
      </w:pPr>
      <w:r>
        <w:separator/>
      </w:r>
    </w:p>
  </w:footnote>
  <w:footnote w:type="continuationSeparator" w:id="0">
    <w:p w:rsidR="00C45EFE" w:rsidRDefault="00C45EFE" w:rsidP="00491CBF">
      <w:pPr>
        <w:spacing w:after="0" w:line="240" w:lineRule="auto"/>
      </w:pPr>
      <w:r>
        <w:continuationSeparator/>
      </w:r>
    </w:p>
  </w:footnote>
  <w:footnote w:id="1">
    <w:p w:rsidR="00C45EFE" w:rsidRDefault="00C45EFE">
      <w:pPr>
        <w:pStyle w:val="FootnoteText"/>
      </w:pPr>
      <w:r>
        <w:rPr>
          <w:rStyle w:val="FootnoteReference"/>
        </w:rPr>
        <w:footnoteRef/>
      </w:r>
      <w:r w:rsidRPr="0057346D">
        <w:rPr>
          <w:lang w:val="fr-FR"/>
        </w:rPr>
        <w:t xml:space="preserve"> ESPONTrain : </w:t>
      </w:r>
      <w:hyperlink r:id="rId1" w:history="1">
        <w:r w:rsidRPr="0057346D">
          <w:rPr>
            <w:rStyle w:val="Hyperlink"/>
            <w:lang w:val="fr-FR"/>
          </w:rPr>
          <w:t>http://www.espon.eu/main/Menu_Projects/Menu_TransnationalNetworkingActivities/ESPONTrain.html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EFE" w:rsidRDefault="00C45EFE" w:rsidP="00A46E51">
    <w:pPr>
      <w:pStyle w:val="Header"/>
      <w:tabs>
        <w:tab w:val="clear" w:pos="4153"/>
        <w:tab w:val="clear" w:pos="8306"/>
        <w:tab w:val="left" w:pos="237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468D"/>
    <w:multiLevelType w:val="hybridMultilevel"/>
    <w:tmpl w:val="A4642EC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7FE044B"/>
    <w:multiLevelType w:val="hybridMultilevel"/>
    <w:tmpl w:val="2F44CF8A"/>
    <w:lvl w:ilvl="0" w:tplc="0408000F">
      <w:start w:val="1"/>
      <w:numFmt w:val="decimal"/>
      <w:lvlText w:val="%1."/>
      <w:lvlJc w:val="left"/>
      <w:pPr>
        <w:ind w:left="2160" w:hanging="360"/>
      </w:pPr>
      <w:rPr>
        <w:rFonts w:hint="default"/>
      </w:rPr>
    </w:lvl>
    <w:lvl w:ilvl="1" w:tplc="04080019">
      <w:start w:val="1"/>
      <w:numFmt w:val="lowerLetter"/>
      <w:lvlText w:val="%2."/>
      <w:lvlJc w:val="left"/>
      <w:pPr>
        <w:ind w:left="2880" w:hanging="360"/>
      </w:pPr>
    </w:lvl>
    <w:lvl w:ilvl="2" w:tplc="0408001B">
      <w:start w:val="1"/>
      <w:numFmt w:val="lowerRoman"/>
      <w:lvlText w:val="%3."/>
      <w:lvlJc w:val="right"/>
      <w:pPr>
        <w:ind w:left="3600" w:hanging="180"/>
      </w:pPr>
    </w:lvl>
    <w:lvl w:ilvl="3" w:tplc="0408000F">
      <w:start w:val="1"/>
      <w:numFmt w:val="decimal"/>
      <w:lvlText w:val="%4."/>
      <w:lvlJc w:val="left"/>
      <w:pPr>
        <w:ind w:left="4320" w:hanging="360"/>
      </w:pPr>
    </w:lvl>
    <w:lvl w:ilvl="4" w:tplc="04080019">
      <w:start w:val="1"/>
      <w:numFmt w:val="lowerLetter"/>
      <w:lvlText w:val="%5."/>
      <w:lvlJc w:val="left"/>
      <w:pPr>
        <w:ind w:left="5040" w:hanging="360"/>
      </w:pPr>
    </w:lvl>
    <w:lvl w:ilvl="5" w:tplc="0408001B">
      <w:start w:val="1"/>
      <w:numFmt w:val="lowerRoman"/>
      <w:lvlText w:val="%6."/>
      <w:lvlJc w:val="right"/>
      <w:pPr>
        <w:ind w:left="5760" w:hanging="180"/>
      </w:pPr>
    </w:lvl>
    <w:lvl w:ilvl="6" w:tplc="0408000F">
      <w:start w:val="1"/>
      <w:numFmt w:val="decimal"/>
      <w:lvlText w:val="%7."/>
      <w:lvlJc w:val="left"/>
      <w:pPr>
        <w:ind w:left="6480" w:hanging="360"/>
      </w:pPr>
    </w:lvl>
    <w:lvl w:ilvl="7" w:tplc="04080019">
      <w:start w:val="1"/>
      <w:numFmt w:val="lowerLetter"/>
      <w:lvlText w:val="%8."/>
      <w:lvlJc w:val="left"/>
      <w:pPr>
        <w:ind w:left="7200" w:hanging="360"/>
      </w:pPr>
    </w:lvl>
    <w:lvl w:ilvl="8" w:tplc="0408001B">
      <w:start w:val="1"/>
      <w:numFmt w:val="lowerRoman"/>
      <w:lvlText w:val="%9."/>
      <w:lvlJc w:val="right"/>
      <w:pPr>
        <w:ind w:left="7920" w:hanging="180"/>
      </w:pPr>
    </w:lvl>
  </w:abstractNum>
  <w:abstractNum w:abstractNumId="2">
    <w:nsid w:val="2A5E09C4"/>
    <w:multiLevelType w:val="hybridMultilevel"/>
    <w:tmpl w:val="D48A3E60"/>
    <w:lvl w:ilvl="0" w:tplc="E8B2B816">
      <w:numFmt w:val="bullet"/>
      <w:lvlText w:val="•"/>
      <w:lvlJc w:val="left"/>
      <w:pPr>
        <w:ind w:left="2520" w:hanging="360"/>
      </w:pPr>
      <w:rPr>
        <w:rFonts w:ascii="Times New Roman" w:eastAsia="Times New Roman" w:hAnsi="Times New Roman" w:hint="default"/>
      </w:rPr>
    </w:lvl>
    <w:lvl w:ilvl="1" w:tplc="04080019">
      <w:start w:val="1"/>
      <w:numFmt w:val="lowerLetter"/>
      <w:lvlText w:val="%2."/>
      <w:lvlJc w:val="left"/>
      <w:pPr>
        <w:ind w:left="3240" w:hanging="360"/>
      </w:pPr>
    </w:lvl>
    <w:lvl w:ilvl="2" w:tplc="0408001B">
      <w:start w:val="1"/>
      <w:numFmt w:val="lowerRoman"/>
      <w:lvlText w:val="%3."/>
      <w:lvlJc w:val="right"/>
      <w:pPr>
        <w:ind w:left="3960" w:hanging="180"/>
      </w:pPr>
    </w:lvl>
    <w:lvl w:ilvl="3" w:tplc="0408000F">
      <w:start w:val="1"/>
      <w:numFmt w:val="decimal"/>
      <w:lvlText w:val="%4."/>
      <w:lvlJc w:val="left"/>
      <w:pPr>
        <w:ind w:left="4680" w:hanging="360"/>
      </w:pPr>
    </w:lvl>
    <w:lvl w:ilvl="4" w:tplc="04080019">
      <w:start w:val="1"/>
      <w:numFmt w:val="lowerLetter"/>
      <w:lvlText w:val="%5."/>
      <w:lvlJc w:val="left"/>
      <w:pPr>
        <w:ind w:left="5400" w:hanging="360"/>
      </w:pPr>
    </w:lvl>
    <w:lvl w:ilvl="5" w:tplc="0408001B">
      <w:start w:val="1"/>
      <w:numFmt w:val="lowerRoman"/>
      <w:lvlText w:val="%6."/>
      <w:lvlJc w:val="right"/>
      <w:pPr>
        <w:ind w:left="6120" w:hanging="180"/>
      </w:pPr>
    </w:lvl>
    <w:lvl w:ilvl="6" w:tplc="0408000F">
      <w:start w:val="1"/>
      <w:numFmt w:val="decimal"/>
      <w:lvlText w:val="%7."/>
      <w:lvlJc w:val="left"/>
      <w:pPr>
        <w:ind w:left="6840" w:hanging="360"/>
      </w:pPr>
    </w:lvl>
    <w:lvl w:ilvl="7" w:tplc="04080019">
      <w:start w:val="1"/>
      <w:numFmt w:val="lowerLetter"/>
      <w:lvlText w:val="%8."/>
      <w:lvlJc w:val="left"/>
      <w:pPr>
        <w:ind w:left="7560" w:hanging="360"/>
      </w:pPr>
    </w:lvl>
    <w:lvl w:ilvl="8" w:tplc="0408001B">
      <w:start w:val="1"/>
      <w:numFmt w:val="lowerRoman"/>
      <w:lvlText w:val="%9."/>
      <w:lvlJc w:val="right"/>
      <w:pPr>
        <w:ind w:left="8280" w:hanging="180"/>
      </w:pPr>
    </w:lvl>
  </w:abstractNum>
  <w:abstractNum w:abstractNumId="3">
    <w:nsid w:val="383F155E"/>
    <w:multiLevelType w:val="hybridMultilevel"/>
    <w:tmpl w:val="AA1EF636"/>
    <w:lvl w:ilvl="0" w:tplc="E8B2B816">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49797409"/>
    <w:multiLevelType w:val="hybridMultilevel"/>
    <w:tmpl w:val="A39C3D5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66FD492A"/>
    <w:multiLevelType w:val="hybridMultilevel"/>
    <w:tmpl w:val="C7C467D2"/>
    <w:lvl w:ilvl="0" w:tplc="078E23B4">
      <w:start w:val="1"/>
      <w:numFmt w:val="decimal"/>
      <w:lvlText w:val="%1."/>
      <w:lvlJc w:val="left"/>
      <w:pPr>
        <w:ind w:left="2520" w:hanging="360"/>
      </w:pPr>
      <w:rPr>
        <w:rFonts w:hint="default"/>
      </w:rPr>
    </w:lvl>
    <w:lvl w:ilvl="1" w:tplc="04080019">
      <w:start w:val="1"/>
      <w:numFmt w:val="lowerLetter"/>
      <w:lvlText w:val="%2."/>
      <w:lvlJc w:val="left"/>
      <w:pPr>
        <w:ind w:left="3240" w:hanging="360"/>
      </w:pPr>
    </w:lvl>
    <w:lvl w:ilvl="2" w:tplc="0408001B">
      <w:start w:val="1"/>
      <w:numFmt w:val="lowerRoman"/>
      <w:lvlText w:val="%3."/>
      <w:lvlJc w:val="right"/>
      <w:pPr>
        <w:ind w:left="3960" w:hanging="180"/>
      </w:pPr>
    </w:lvl>
    <w:lvl w:ilvl="3" w:tplc="0408000F">
      <w:start w:val="1"/>
      <w:numFmt w:val="decimal"/>
      <w:lvlText w:val="%4."/>
      <w:lvlJc w:val="left"/>
      <w:pPr>
        <w:ind w:left="4680" w:hanging="360"/>
      </w:pPr>
    </w:lvl>
    <w:lvl w:ilvl="4" w:tplc="04080019">
      <w:start w:val="1"/>
      <w:numFmt w:val="lowerLetter"/>
      <w:lvlText w:val="%5."/>
      <w:lvlJc w:val="left"/>
      <w:pPr>
        <w:ind w:left="5400" w:hanging="360"/>
      </w:pPr>
    </w:lvl>
    <w:lvl w:ilvl="5" w:tplc="0408001B">
      <w:start w:val="1"/>
      <w:numFmt w:val="lowerRoman"/>
      <w:lvlText w:val="%6."/>
      <w:lvlJc w:val="right"/>
      <w:pPr>
        <w:ind w:left="6120" w:hanging="180"/>
      </w:pPr>
    </w:lvl>
    <w:lvl w:ilvl="6" w:tplc="0408000F">
      <w:start w:val="1"/>
      <w:numFmt w:val="decimal"/>
      <w:lvlText w:val="%7."/>
      <w:lvlJc w:val="left"/>
      <w:pPr>
        <w:ind w:left="6840" w:hanging="360"/>
      </w:pPr>
    </w:lvl>
    <w:lvl w:ilvl="7" w:tplc="04080019">
      <w:start w:val="1"/>
      <w:numFmt w:val="lowerLetter"/>
      <w:lvlText w:val="%8."/>
      <w:lvlJc w:val="left"/>
      <w:pPr>
        <w:ind w:left="7560" w:hanging="360"/>
      </w:pPr>
    </w:lvl>
    <w:lvl w:ilvl="8" w:tplc="0408001B">
      <w:start w:val="1"/>
      <w:numFmt w:val="lowerRoman"/>
      <w:lvlText w:val="%9."/>
      <w:lvlJc w:val="right"/>
      <w:pPr>
        <w:ind w:left="8280" w:hanging="180"/>
      </w:pPr>
    </w:lvl>
  </w:abstractNum>
  <w:abstractNum w:abstractNumId="6">
    <w:nsid w:val="6FAE2891"/>
    <w:multiLevelType w:val="hybridMultilevel"/>
    <w:tmpl w:val="A79C8FF2"/>
    <w:lvl w:ilvl="0" w:tplc="0408000F">
      <w:start w:val="1"/>
      <w:numFmt w:val="decimal"/>
      <w:lvlText w:val="%1."/>
      <w:lvlJc w:val="left"/>
      <w:pPr>
        <w:ind w:left="720" w:hanging="360"/>
      </w:pPr>
      <w:rPr>
        <w:rFonts w:hint="default"/>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5EB"/>
    <w:rsid w:val="00003B0A"/>
    <w:rsid w:val="0003720E"/>
    <w:rsid w:val="00047900"/>
    <w:rsid w:val="000B152F"/>
    <w:rsid w:val="000B73A9"/>
    <w:rsid w:val="000C3670"/>
    <w:rsid w:val="000E67DE"/>
    <w:rsid w:val="00100856"/>
    <w:rsid w:val="001024C6"/>
    <w:rsid w:val="00120E7A"/>
    <w:rsid w:val="00164F43"/>
    <w:rsid w:val="001B10C0"/>
    <w:rsid w:val="00212F3F"/>
    <w:rsid w:val="0024589F"/>
    <w:rsid w:val="0026746A"/>
    <w:rsid w:val="002744D6"/>
    <w:rsid w:val="002E311A"/>
    <w:rsid w:val="002E48F2"/>
    <w:rsid w:val="0033705F"/>
    <w:rsid w:val="00361171"/>
    <w:rsid w:val="003D551F"/>
    <w:rsid w:val="00402682"/>
    <w:rsid w:val="0040607E"/>
    <w:rsid w:val="00430CB2"/>
    <w:rsid w:val="00434762"/>
    <w:rsid w:val="004522D7"/>
    <w:rsid w:val="00473C0A"/>
    <w:rsid w:val="00491CBF"/>
    <w:rsid w:val="004A7556"/>
    <w:rsid w:val="00506E7C"/>
    <w:rsid w:val="00531A26"/>
    <w:rsid w:val="005419AB"/>
    <w:rsid w:val="0057346D"/>
    <w:rsid w:val="005D19D0"/>
    <w:rsid w:val="005E5E9D"/>
    <w:rsid w:val="006125EB"/>
    <w:rsid w:val="0064221F"/>
    <w:rsid w:val="00672867"/>
    <w:rsid w:val="00686AFE"/>
    <w:rsid w:val="006A484B"/>
    <w:rsid w:val="006A713A"/>
    <w:rsid w:val="00720762"/>
    <w:rsid w:val="007729B6"/>
    <w:rsid w:val="00856768"/>
    <w:rsid w:val="008E2727"/>
    <w:rsid w:val="008E3FF3"/>
    <w:rsid w:val="0092078E"/>
    <w:rsid w:val="0093111C"/>
    <w:rsid w:val="009B15EE"/>
    <w:rsid w:val="009B7FF1"/>
    <w:rsid w:val="009D3FE5"/>
    <w:rsid w:val="009D66EE"/>
    <w:rsid w:val="009F04DB"/>
    <w:rsid w:val="009F3FEA"/>
    <w:rsid w:val="009F48BB"/>
    <w:rsid w:val="00A46E51"/>
    <w:rsid w:val="00A66212"/>
    <w:rsid w:val="00A8259E"/>
    <w:rsid w:val="00B40990"/>
    <w:rsid w:val="00B42B00"/>
    <w:rsid w:val="00B54D51"/>
    <w:rsid w:val="00B95DFC"/>
    <w:rsid w:val="00C231D2"/>
    <w:rsid w:val="00C44448"/>
    <w:rsid w:val="00C45EFE"/>
    <w:rsid w:val="00C6137E"/>
    <w:rsid w:val="00C84D46"/>
    <w:rsid w:val="00CD6C7F"/>
    <w:rsid w:val="00D022BC"/>
    <w:rsid w:val="00D02676"/>
    <w:rsid w:val="00D037F3"/>
    <w:rsid w:val="00D54AEA"/>
    <w:rsid w:val="00DE02C1"/>
    <w:rsid w:val="00E434CD"/>
    <w:rsid w:val="00E56417"/>
    <w:rsid w:val="00E81622"/>
    <w:rsid w:val="00E856AF"/>
    <w:rsid w:val="00E96B58"/>
    <w:rsid w:val="00ED0F81"/>
    <w:rsid w:val="00EF7A80"/>
    <w:rsid w:val="00F13B92"/>
    <w:rsid w:val="00FF6D8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F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CBF"/>
    <w:rPr>
      <w:rFonts w:ascii="Tahoma" w:hAnsi="Tahoma" w:cs="Tahoma"/>
      <w:sz w:val="16"/>
      <w:szCs w:val="16"/>
    </w:rPr>
  </w:style>
  <w:style w:type="paragraph" w:styleId="Header">
    <w:name w:val="header"/>
    <w:basedOn w:val="Normal"/>
    <w:link w:val="HeaderChar"/>
    <w:uiPriority w:val="99"/>
    <w:semiHidden/>
    <w:rsid w:val="00491CB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91CBF"/>
  </w:style>
  <w:style w:type="paragraph" w:styleId="Footer">
    <w:name w:val="footer"/>
    <w:basedOn w:val="Normal"/>
    <w:link w:val="FooterChar"/>
    <w:uiPriority w:val="99"/>
    <w:semiHidden/>
    <w:rsid w:val="00491C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491CBF"/>
  </w:style>
  <w:style w:type="paragraph" w:styleId="ListParagraph">
    <w:name w:val="List Paragraph"/>
    <w:basedOn w:val="Normal"/>
    <w:uiPriority w:val="99"/>
    <w:qFormat/>
    <w:rsid w:val="00506E7C"/>
    <w:pPr>
      <w:ind w:left="720"/>
    </w:pPr>
  </w:style>
  <w:style w:type="paragraph" w:customStyle="1" w:styleId="ecxmsonormal">
    <w:name w:val="ecxmsonormal"/>
    <w:basedOn w:val="Normal"/>
    <w:uiPriority w:val="99"/>
    <w:rsid w:val="00FF6D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rsid w:val="009D66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rsid w:val="009D66EE"/>
    <w:rPr>
      <w:color w:val="0000FF"/>
      <w:u w:val="single"/>
    </w:rPr>
  </w:style>
  <w:style w:type="paragraph" w:styleId="FootnoteText">
    <w:name w:val="footnote text"/>
    <w:basedOn w:val="Normal"/>
    <w:link w:val="FootnoteTextChar"/>
    <w:uiPriority w:val="99"/>
    <w:semiHidden/>
    <w:rsid w:val="0057346D"/>
    <w:rPr>
      <w:sz w:val="20"/>
      <w:szCs w:val="20"/>
    </w:rPr>
  </w:style>
  <w:style w:type="character" w:customStyle="1" w:styleId="FootnoteTextChar">
    <w:name w:val="Footnote Text Char"/>
    <w:basedOn w:val="DefaultParagraphFont"/>
    <w:link w:val="FootnoteText"/>
    <w:uiPriority w:val="99"/>
    <w:semiHidden/>
    <w:locked/>
    <w:rsid w:val="0057346D"/>
    <w:rPr>
      <w:sz w:val="20"/>
      <w:szCs w:val="20"/>
      <w:lang w:eastAsia="en-US"/>
    </w:rPr>
  </w:style>
  <w:style w:type="character" w:styleId="FootnoteReference">
    <w:name w:val="footnote reference"/>
    <w:basedOn w:val="DefaultParagraphFont"/>
    <w:uiPriority w:val="99"/>
    <w:semiHidden/>
    <w:rsid w:val="0057346D"/>
    <w:rPr>
      <w:vertAlign w:val="superscript"/>
    </w:rPr>
  </w:style>
</w:styles>
</file>

<file path=word/webSettings.xml><?xml version="1.0" encoding="utf-8"?>
<w:webSettings xmlns:r="http://schemas.openxmlformats.org/officeDocument/2006/relationships" xmlns:w="http://schemas.openxmlformats.org/wordprocessingml/2006/main">
  <w:divs>
    <w:div w:id="1135413358">
      <w:marLeft w:val="0"/>
      <w:marRight w:val="0"/>
      <w:marTop w:val="0"/>
      <w:marBottom w:val="0"/>
      <w:divBdr>
        <w:top w:val="none" w:sz="0" w:space="0" w:color="auto"/>
        <w:left w:val="none" w:sz="0" w:space="0" w:color="auto"/>
        <w:bottom w:val="none" w:sz="0" w:space="0" w:color="auto"/>
        <w:right w:val="none" w:sz="0" w:space="0" w:color="auto"/>
      </w:divBdr>
      <w:divsChild>
        <w:div w:id="1135413357">
          <w:marLeft w:val="0"/>
          <w:marRight w:val="0"/>
          <w:marTop w:val="0"/>
          <w:marBottom w:val="0"/>
          <w:divBdr>
            <w:top w:val="none" w:sz="0" w:space="0" w:color="auto"/>
            <w:left w:val="none" w:sz="0" w:space="0" w:color="auto"/>
            <w:bottom w:val="none" w:sz="0" w:space="0" w:color="auto"/>
            <w:right w:val="none" w:sz="0" w:space="0" w:color="auto"/>
          </w:divBdr>
          <w:divsChild>
            <w:div w:id="1135413361">
              <w:marLeft w:val="0"/>
              <w:marRight w:val="0"/>
              <w:marTop w:val="0"/>
              <w:marBottom w:val="0"/>
              <w:divBdr>
                <w:top w:val="single" w:sz="8" w:space="1" w:color="auto"/>
                <w:left w:val="single" w:sz="8" w:space="4" w:color="auto"/>
                <w:bottom w:val="single" w:sz="8" w:space="1" w:color="auto"/>
                <w:right w:val="single" w:sz="8" w:space="0" w:color="auto"/>
              </w:divBdr>
            </w:div>
            <w:div w:id="1135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3359">
      <w:marLeft w:val="0"/>
      <w:marRight w:val="0"/>
      <w:marTop w:val="0"/>
      <w:marBottom w:val="0"/>
      <w:divBdr>
        <w:top w:val="none" w:sz="0" w:space="0" w:color="auto"/>
        <w:left w:val="none" w:sz="0" w:space="0" w:color="auto"/>
        <w:bottom w:val="none" w:sz="0" w:space="0" w:color="auto"/>
        <w:right w:val="none" w:sz="0" w:space="0" w:color="auto"/>
      </w:divBdr>
    </w:div>
    <w:div w:id="1135413363">
      <w:marLeft w:val="0"/>
      <w:marRight w:val="0"/>
      <w:marTop w:val="0"/>
      <w:marBottom w:val="0"/>
      <w:divBdr>
        <w:top w:val="none" w:sz="0" w:space="0" w:color="auto"/>
        <w:left w:val="none" w:sz="0" w:space="0" w:color="auto"/>
        <w:bottom w:val="none" w:sz="0" w:space="0" w:color="auto"/>
        <w:right w:val="none" w:sz="0" w:space="0" w:color="auto"/>
      </w:divBdr>
      <w:divsChild>
        <w:div w:id="1135413360">
          <w:marLeft w:val="0"/>
          <w:marRight w:val="0"/>
          <w:marTop w:val="0"/>
          <w:marBottom w:val="0"/>
          <w:divBdr>
            <w:top w:val="none" w:sz="0" w:space="0" w:color="auto"/>
            <w:left w:val="none" w:sz="0" w:space="0" w:color="auto"/>
            <w:bottom w:val="none" w:sz="0" w:space="0" w:color="auto"/>
            <w:right w:val="none" w:sz="0" w:space="0" w:color="auto"/>
          </w:divBdr>
          <w:divsChild>
            <w:div w:id="1135413362">
              <w:marLeft w:val="0"/>
              <w:marRight w:val="0"/>
              <w:marTop w:val="0"/>
              <w:marBottom w:val="0"/>
              <w:divBdr>
                <w:top w:val="single" w:sz="8" w:space="1" w:color="auto"/>
                <w:left w:val="single" w:sz="8" w:space="4" w:color="auto"/>
                <w:bottom w:val="single" w:sz="8" w:space="1" w:color="auto"/>
                <w:right w:val="single" w:sz="8" w:space="0" w:color="auto"/>
              </w:divBdr>
            </w:div>
            <w:div w:id="11354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events/340198329434070/?notif_t=plan_user_joine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www.espon2013.panteion.gr" TargetMode="External"/><Relationship Id="rId5" Type="http://schemas.openxmlformats.org/officeDocument/2006/relationships/footnotes" Target="footnotes.xml"/><Relationship Id="rId15" Type="http://schemas.openxmlformats.org/officeDocument/2006/relationships/hyperlink" Target="http://www.espon2013.panteion.gr" TargetMode="External"/><Relationship Id="rId10" Type="http://schemas.openxmlformats.org/officeDocument/2006/relationships/hyperlink" Target="tel:210%2092210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10%209236206" TargetMode="External"/><Relationship Id="rId14" Type="http://schemas.openxmlformats.org/officeDocument/2006/relationships/hyperlink" Target="http://www.espon-usespon.eu/news,espontrain-final-conference-2013-03-30-15-41-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pon.eu/main/Menu_Projects/Menu_TransnationalNetworkingActivities/ESPONTr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718</Words>
  <Characters>3880</Characters>
  <Application>Microsoft Office Outlook</Application>
  <DocSecurity>0</DocSecurity>
  <Lines>0</Lines>
  <Paragraphs>0</Paragraphs>
  <ScaleCrop>false</ScaleCrop>
  <Company>UEHR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leonidas</dc:creator>
  <cp:keywords/>
  <dc:description/>
  <cp:lastModifiedBy>Koureli</cp:lastModifiedBy>
  <cp:revision>2</cp:revision>
  <dcterms:created xsi:type="dcterms:W3CDTF">2013-04-01T09:54:00Z</dcterms:created>
  <dcterms:modified xsi:type="dcterms:W3CDTF">2013-04-01T09:54:00Z</dcterms:modified>
</cp:coreProperties>
</file>